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675" w:rsidRDefault="00670675">
      <w:pPr>
        <w:spacing w:line="400" w:lineRule="exact"/>
        <w:ind w:firstLineChars="200" w:firstLine="643"/>
        <w:jc w:val="center"/>
        <w:rPr>
          <w:rFonts w:ascii="仿宋" w:eastAsia="仿宋" w:hAnsi="仿宋" w:cs="仿宋"/>
          <w:b/>
          <w:bCs/>
          <w:sz w:val="32"/>
          <w:szCs w:val="32"/>
        </w:rPr>
      </w:pPr>
    </w:p>
    <w:p w:rsidR="00670675" w:rsidRDefault="00A73310">
      <w:pPr>
        <w:ind w:firstLineChars="200" w:firstLine="720"/>
        <w:jc w:val="center"/>
        <w:rPr>
          <w:rFonts w:ascii="仿宋" w:eastAsia="仿宋" w:hAnsi="仿宋" w:cs="仿宋"/>
          <w:sz w:val="36"/>
          <w:szCs w:val="36"/>
        </w:rPr>
      </w:pPr>
      <w:r>
        <w:rPr>
          <w:rFonts w:ascii="仿宋" w:eastAsia="仿宋" w:hAnsi="仿宋" w:cs="仿宋" w:hint="eastAsia"/>
          <w:sz w:val="36"/>
          <w:szCs w:val="36"/>
        </w:rPr>
        <w:t>共青团景德镇市委2022年单位预算编制说明</w:t>
      </w:r>
    </w:p>
    <w:p w:rsidR="00670675" w:rsidRDefault="00A73310">
      <w:pPr>
        <w:spacing w:before="240"/>
        <w:ind w:firstLineChars="200" w:firstLine="562"/>
        <w:jc w:val="center"/>
        <w:rPr>
          <w:rFonts w:ascii="仿宋" w:eastAsia="仿宋" w:hAnsi="仿宋" w:cs="仿宋"/>
          <w:b/>
          <w:bCs/>
          <w:sz w:val="28"/>
          <w:szCs w:val="28"/>
        </w:rPr>
      </w:pPr>
      <w:r>
        <w:rPr>
          <w:rFonts w:ascii="仿宋" w:eastAsia="仿宋" w:hAnsi="仿宋" w:cs="仿宋" w:hint="eastAsia"/>
          <w:b/>
          <w:bCs/>
          <w:sz w:val="28"/>
          <w:szCs w:val="28"/>
        </w:rPr>
        <w:t>目   录</w:t>
      </w:r>
    </w:p>
    <w:p w:rsidR="00670675" w:rsidRDefault="00A73310">
      <w:pPr>
        <w:ind w:firstLineChars="200" w:firstLine="562"/>
        <w:rPr>
          <w:rFonts w:ascii="仿宋" w:eastAsia="仿宋" w:hAnsi="仿宋" w:cs="仿宋"/>
          <w:b/>
          <w:bCs/>
          <w:sz w:val="28"/>
          <w:szCs w:val="28"/>
        </w:rPr>
      </w:pPr>
      <w:r>
        <w:rPr>
          <w:rFonts w:ascii="仿宋" w:eastAsia="仿宋" w:hAnsi="仿宋" w:cs="仿宋" w:hint="eastAsia"/>
          <w:b/>
          <w:bCs/>
          <w:sz w:val="28"/>
          <w:szCs w:val="28"/>
        </w:rPr>
        <w:t>第一部分 共青团景德镇市委概况</w:t>
      </w:r>
    </w:p>
    <w:p w:rsidR="00670675" w:rsidRDefault="00A73310">
      <w:pPr>
        <w:ind w:firstLineChars="200" w:firstLine="560"/>
        <w:rPr>
          <w:rFonts w:ascii="仿宋" w:eastAsia="仿宋" w:hAnsi="仿宋" w:cs="仿宋"/>
          <w:sz w:val="28"/>
          <w:szCs w:val="28"/>
        </w:rPr>
      </w:pPr>
      <w:r>
        <w:rPr>
          <w:rFonts w:ascii="仿宋" w:eastAsia="仿宋" w:hAnsi="仿宋" w:cs="仿宋" w:hint="eastAsia"/>
          <w:sz w:val="28"/>
          <w:szCs w:val="28"/>
        </w:rPr>
        <w:t xml:space="preserve"> 一、单位主要职责</w:t>
      </w:r>
    </w:p>
    <w:p w:rsidR="00670675" w:rsidRDefault="00A73310">
      <w:pPr>
        <w:ind w:firstLineChars="200" w:firstLine="560"/>
        <w:rPr>
          <w:rFonts w:ascii="仿宋" w:eastAsia="仿宋" w:hAnsi="仿宋" w:cs="仿宋"/>
          <w:sz w:val="28"/>
          <w:szCs w:val="28"/>
        </w:rPr>
      </w:pPr>
      <w:r>
        <w:rPr>
          <w:rFonts w:ascii="仿宋" w:eastAsia="仿宋" w:hAnsi="仿宋" w:cs="仿宋" w:hint="eastAsia"/>
          <w:sz w:val="28"/>
          <w:szCs w:val="28"/>
        </w:rPr>
        <w:t xml:space="preserve"> 二、单位机构设置情况</w:t>
      </w:r>
    </w:p>
    <w:p w:rsidR="00670675" w:rsidRDefault="00A73310">
      <w:pPr>
        <w:ind w:firstLineChars="200" w:firstLine="562"/>
        <w:rPr>
          <w:rFonts w:ascii="仿宋" w:eastAsia="仿宋" w:hAnsi="仿宋" w:cs="仿宋"/>
          <w:b/>
          <w:bCs/>
          <w:sz w:val="28"/>
          <w:szCs w:val="28"/>
        </w:rPr>
      </w:pPr>
      <w:r>
        <w:rPr>
          <w:rFonts w:ascii="仿宋" w:eastAsia="仿宋" w:hAnsi="仿宋" w:cs="仿宋" w:hint="eastAsia"/>
          <w:b/>
          <w:bCs/>
          <w:sz w:val="28"/>
          <w:szCs w:val="28"/>
        </w:rPr>
        <w:t>第二部分 共青团景德镇市委2022年单位预算情况说明</w:t>
      </w:r>
    </w:p>
    <w:p w:rsidR="00A73310" w:rsidRDefault="00A73310" w:rsidP="00A73310">
      <w:pPr>
        <w:ind w:firstLineChars="200" w:firstLine="560"/>
        <w:rPr>
          <w:rFonts w:ascii="仿宋" w:eastAsia="仿宋" w:hAnsi="仿宋" w:cs="仿宋"/>
          <w:sz w:val="28"/>
          <w:szCs w:val="28"/>
        </w:rPr>
      </w:pPr>
      <w:r>
        <w:rPr>
          <w:rFonts w:ascii="仿宋" w:eastAsia="仿宋" w:hAnsi="仿宋" w:cs="仿宋" w:hint="eastAsia"/>
          <w:sz w:val="28"/>
          <w:szCs w:val="28"/>
        </w:rPr>
        <w:t>一、2022年单位预算收支情况说明</w:t>
      </w:r>
    </w:p>
    <w:p w:rsidR="00A73310" w:rsidRDefault="00A73310" w:rsidP="00A73310">
      <w:pPr>
        <w:ind w:firstLineChars="200" w:firstLine="560"/>
        <w:rPr>
          <w:rFonts w:ascii="仿宋" w:eastAsia="仿宋" w:hAnsi="仿宋" w:cs="仿宋"/>
          <w:sz w:val="28"/>
          <w:szCs w:val="28"/>
        </w:rPr>
      </w:pPr>
      <w:r>
        <w:rPr>
          <w:rFonts w:ascii="仿宋" w:eastAsia="仿宋" w:hAnsi="仿宋" w:cs="仿宋" w:hint="eastAsia"/>
          <w:sz w:val="28"/>
          <w:szCs w:val="28"/>
        </w:rPr>
        <w:t xml:space="preserve"> 二、2022年“三公”经费预算情况说明</w:t>
      </w:r>
    </w:p>
    <w:p w:rsidR="00670675" w:rsidRDefault="00A73310">
      <w:pPr>
        <w:ind w:firstLineChars="200" w:firstLine="562"/>
        <w:rPr>
          <w:rFonts w:ascii="仿宋" w:eastAsia="仿宋" w:hAnsi="仿宋" w:cs="仿宋"/>
          <w:b/>
          <w:bCs/>
          <w:sz w:val="28"/>
          <w:szCs w:val="28"/>
        </w:rPr>
      </w:pPr>
      <w:r>
        <w:rPr>
          <w:rFonts w:ascii="仿宋" w:eastAsia="仿宋" w:hAnsi="仿宋" w:cs="仿宋" w:hint="eastAsia"/>
          <w:b/>
          <w:bCs/>
          <w:sz w:val="28"/>
          <w:szCs w:val="28"/>
        </w:rPr>
        <w:t>第三部分 共青团景德镇市委2022年单位预算表</w:t>
      </w:r>
    </w:p>
    <w:p w:rsidR="00A73310" w:rsidRDefault="00A73310" w:rsidP="00A73310">
      <w:pPr>
        <w:ind w:firstLineChars="200" w:firstLine="560"/>
        <w:rPr>
          <w:rFonts w:ascii="仿宋" w:eastAsia="仿宋" w:hAnsi="仿宋" w:cs="仿宋"/>
          <w:sz w:val="28"/>
          <w:szCs w:val="28"/>
        </w:rPr>
      </w:pPr>
      <w:r>
        <w:rPr>
          <w:rFonts w:ascii="仿宋" w:eastAsia="仿宋" w:hAnsi="仿宋" w:cs="仿宋" w:hint="eastAsia"/>
          <w:sz w:val="28"/>
          <w:szCs w:val="28"/>
        </w:rPr>
        <w:t>一、《收支预算总表》</w:t>
      </w:r>
    </w:p>
    <w:p w:rsidR="00A73310" w:rsidRDefault="00A73310" w:rsidP="00A73310">
      <w:pPr>
        <w:ind w:firstLineChars="200" w:firstLine="560"/>
        <w:rPr>
          <w:rFonts w:ascii="仿宋" w:eastAsia="仿宋" w:hAnsi="仿宋" w:cs="仿宋"/>
          <w:sz w:val="28"/>
          <w:szCs w:val="28"/>
        </w:rPr>
      </w:pPr>
      <w:r>
        <w:rPr>
          <w:rFonts w:ascii="仿宋" w:eastAsia="仿宋" w:hAnsi="仿宋" w:cs="仿宋" w:hint="eastAsia"/>
          <w:sz w:val="28"/>
          <w:szCs w:val="28"/>
        </w:rPr>
        <w:t>二、《单位收入总表》</w:t>
      </w:r>
    </w:p>
    <w:p w:rsidR="00A73310" w:rsidRDefault="00A73310" w:rsidP="00A73310">
      <w:pPr>
        <w:ind w:firstLineChars="200" w:firstLine="560"/>
        <w:rPr>
          <w:rFonts w:ascii="仿宋" w:eastAsia="仿宋" w:hAnsi="仿宋" w:cs="仿宋"/>
          <w:sz w:val="28"/>
          <w:szCs w:val="28"/>
        </w:rPr>
      </w:pPr>
      <w:r>
        <w:rPr>
          <w:rFonts w:ascii="仿宋" w:eastAsia="仿宋" w:hAnsi="仿宋" w:cs="仿宋" w:hint="eastAsia"/>
          <w:sz w:val="28"/>
          <w:szCs w:val="28"/>
        </w:rPr>
        <w:t>三、《单位支出总表》</w:t>
      </w:r>
    </w:p>
    <w:p w:rsidR="00A73310" w:rsidRDefault="00A73310" w:rsidP="00A73310">
      <w:pPr>
        <w:ind w:firstLineChars="200" w:firstLine="560"/>
        <w:rPr>
          <w:rFonts w:ascii="仿宋" w:eastAsia="仿宋" w:hAnsi="仿宋" w:cs="仿宋"/>
          <w:sz w:val="28"/>
          <w:szCs w:val="28"/>
        </w:rPr>
      </w:pPr>
      <w:r>
        <w:rPr>
          <w:rFonts w:ascii="仿宋" w:eastAsia="仿宋" w:hAnsi="仿宋" w:cs="仿宋" w:hint="eastAsia"/>
          <w:sz w:val="28"/>
          <w:szCs w:val="28"/>
        </w:rPr>
        <w:t>四、《财政拨款收支总表》</w:t>
      </w:r>
    </w:p>
    <w:p w:rsidR="00A73310" w:rsidRDefault="00A73310" w:rsidP="00A73310">
      <w:pPr>
        <w:ind w:firstLineChars="200" w:firstLine="560"/>
        <w:rPr>
          <w:rFonts w:ascii="仿宋" w:eastAsia="仿宋" w:hAnsi="仿宋" w:cs="仿宋"/>
          <w:sz w:val="28"/>
          <w:szCs w:val="28"/>
        </w:rPr>
      </w:pPr>
      <w:r>
        <w:rPr>
          <w:rFonts w:ascii="仿宋" w:eastAsia="仿宋" w:hAnsi="仿宋" w:cs="仿宋" w:hint="eastAsia"/>
          <w:sz w:val="28"/>
          <w:szCs w:val="28"/>
        </w:rPr>
        <w:t>五、《一般公共预算支出表》</w:t>
      </w:r>
    </w:p>
    <w:p w:rsidR="00A73310" w:rsidRDefault="00A73310" w:rsidP="00A73310">
      <w:pPr>
        <w:ind w:firstLineChars="200" w:firstLine="560"/>
        <w:rPr>
          <w:rFonts w:ascii="仿宋" w:eastAsia="仿宋" w:hAnsi="仿宋" w:cs="仿宋"/>
          <w:sz w:val="28"/>
          <w:szCs w:val="28"/>
        </w:rPr>
      </w:pPr>
      <w:r>
        <w:rPr>
          <w:rFonts w:ascii="仿宋" w:eastAsia="仿宋" w:hAnsi="仿宋" w:cs="仿宋" w:hint="eastAsia"/>
          <w:sz w:val="28"/>
          <w:szCs w:val="28"/>
        </w:rPr>
        <w:t>六、《一般公共预算基本支出表》</w:t>
      </w:r>
    </w:p>
    <w:p w:rsidR="00A73310" w:rsidRDefault="00A73310" w:rsidP="00A73310">
      <w:pPr>
        <w:ind w:firstLineChars="200" w:firstLine="560"/>
        <w:rPr>
          <w:rFonts w:ascii="仿宋" w:eastAsia="仿宋" w:hAnsi="仿宋" w:cs="仿宋"/>
          <w:sz w:val="28"/>
          <w:szCs w:val="28"/>
        </w:rPr>
      </w:pPr>
      <w:r>
        <w:rPr>
          <w:rFonts w:ascii="仿宋" w:eastAsia="仿宋" w:hAnsi="仿宋" w:cs="仿宋" w:hint="eastAsia"/>
          <w:sz w:val="28"/>
          <w:szCs w:val="28"/>
        </w:rPr>
        <w:t>七、《财政拨款“三公”经费支出表》</w:t>
      </w:r>
    </w:p>
    <w:p w:rsidR="00A73310" w:rsidRDefault="00A73310" w:rsidP="00A73310">
      <w:pPr>
        <w:ind w:firstLineChars="200" w:firstLine="560"/>
        <w:rPr>
          <w:rFonts w:ascii="仿宋" w:eastAsia="仿宋" w:hAnsi="仿宋" w:cs="仿宋"/>
          <w:sz w:val="28"/>
          <w:szCs w:val="28"/>
        </w:rPr>
      </w:pPr>
      <w:r>
        <w:rPr>
          <w:rFonts w:ascii="仿宋" w:eastAsia="仿宋" w:hAnsi="仿宋" w:cs="仿宋" w:hint="eastAsia"/>
          <w:sz w:val="28"/>
          <w:szCs w:val="28"/>
        </w:rPr>
        <w:t>八、《政府性基金预算支出表》</w:t>
      </w:r>
    </w:p>
    <w:p w:rsidR="00A73310" w:rsidRDefault="00A73310" w:rsidP="00A73310">
      <w:pPr>
        <w:ind w:firstLineChars="200" w:firstLine="560"/>
        <w:rPr>
          <w:rFonts w:ascii="仿宋" w:eastAsia="仿宋" w:hAnsi="仿宋" w:cs="仿宋"/>
          <w:sz w:val="28"/>
          <w:szCs w:val="28"/>
        </w:rPr>
      </w:pPr>
      <w:r>
        <w:rPr>
          <w:rFonts w:ascii="仿宋" w:eastAsia="仿宋" w:hAnsi="仿宋" w:cs="仿宋" w:hint="eastAsia"/>
          <w:sz w:val="28"/>
          <w:szCs w:val="28"/>
        </w:rPr>
        <w:t>九、《部门整体支出绩效目标表》</w:t>
      </w:r>
      <w:r>
        <w:rPr>
          <w:rFonts w:ascii="仿宋" w:eastAsia="仿宋" w:hAnsi="仿宋" w:cs="仿宋" w:hint="eastAsia"/>
          <w:sz w:val="28"/>
          <w:szCs w:val="28"/>
        </w:rPr>
        <w:tab/>
      </w:r>
    </w:p>
    <w:p w:rsidR="00A73310" w:rsidRDefault="00A73310" w:rsidP="00A73310">
      <w:pPr>
        <w:ind w:firstLineChars="200" w:firstLine="560"/>
        <w:rPr>
          <w:rFonts w:ascii="仿宋" w:eastAsia="仿宋" w:hAnsi="仿宋" w:cs="仿宋"/>
          <w:sz w:val="28"/>
          <w:szCs w:val="28"/>
        </w:rPr>
      </w:pPr>
      <w:r>
        <w:rPr>
          <w:rFonts w:ascii="仿宋" w:eastAsia="仿宋" w:hAnsi="仿宋" w:cs="仿宋" w:hint="eastAsia"/>
          <w:sz w:val="28"/>
          <w:szCs w:val="28"/>
        </w:rPr>
        <w:t>十、《项目绩效目标表》</w:t>
      </w:r>
    </w:p>
    <w:p w:rsidR="00670675" w:rsidRDefault="00A73310">
      <w:pPr>
        <w:ind w:firstLineChars="200" w:firstLine="562"/>
        <w:rPr>
          <w:rFonts w:ascii="仿宋" w:eastAsia="仿宋" w:hAnsi="仿宋" w:cs="仿宋"/>
          <w:b/>
          <w:bCs/>
          <w:sz w:val="28"/>
          <w:szCs w:val="28"/>
        </w:rPr>
      </w:pPr>
      <w:r>
        <w:rPr>
          <w:rFonts w:ascii="仿宋" w:eastAsia="仿宋" w:hAnsi="仿宋" w:cs="仿宋" w:hint="eastAsia"/>
          <w:b/>
          <w:bCs/>
          <w:sz w:val="28"/>
          <w:szCs w:val="28"/>
        </w:rPr>
        <w:t>第四部分 名词解释</w:t>
      </w:r>
    </w:p>
    <w:p w:rsidR="00670675" w:rsidRDefault="00670675">
      <w:pPr>
        <w:rPr>
          <w:rFonts w:ascii="仿宋" w:eastAsia="仿宋" w:hAnsi="仿宋" w:cs="仿宋"/>
          <w:sz w:val="28"/>
          <w:szCs w:val="28"/>
        </w:rPr>
      </w:pPr>
    </w:p>
    <w:p w:rsidR="00670675" w:rsidRDefault="00A73310">
      <w:pPr>
        <w:ind w:firstLineChars="500" w:firstLine="1405"/>
        <w:rPr>
          <w:rFonts w:ascii="仿宋" w:eastAsia="仿宋" w:hAnsi="仿宋" w:cs="仿宋"/>
          <w:b/>
          <w:bCs/>
          <w:sz w:val="28"/>
          <w:szCs w:val="28"/>
        </w:rPr>
      </w:pPr>
      <w:r>
        <w:rPr>
          <w:rFonts w:ascii="仿宋" w:eastAsia="仿宋" w:hAnsi="仿宋" w:cs="仿宋" w:hint="eastAsia"/>
          <w:b/>
          <w:bCs/>
          <w:sz w:val="28"/>
          <w:szCs w:val="28"/>
        </w:rPr>
        <w:lastRenderedPageBreak/>
        <w:t>第一部分  共青团景德镇市委概况</w:t>
      </w:r>
    </w:p>
    <w:p w:rsidR="00670675" w:rsidRDefault="00A73310">
      <w:pPr>
        <w:ind w:firstLineChars="200" w:firstLine="562"/>
        <w:rPr>
          <w:rFonts w:ascii="仿宋" w:eastAsia="仿宋" w:hAnsi="仿宋" w:cs="仿宋"/>
          <w:color w:val="333333"/>
          <w:sz w:val="28"/>
          <w:szCs w:val="28"/>
        </w:rPr>
      </w:pPr>
      <w:r>
        <w:rPr>
          <w:rFonts w:ascii="仿宋" w:eastAsia="仿宋" w:hAnsi="仿宋" w:cs="仿宋" w:hint="eastAsia"/>
          <w:b/>
          <w:bCs/>
          <w:sz w:val="28"/>
          <w:szCs w:val="28"/>
        </w:rPr>
        <w:t>一、单位主要职责</w:t>
      </w:r>
    </w:p>
    <w:p w:rsidR="00670675" w:rsidRDefault="00A73310">
      <w:pPr>
        <w:pStyle w:val="a6"/>
        <w:widowControl/>
        <w:shd w:val="clear" w:color="auto" w:fill="FFFFFF"/>
        <w:rPr>
          <w:rFonts w:ascii="仿宋" w:eastAsia="仿宋" w:hAnsi="仿宋" w:cs="仿宋"/>
          <w:color w:val="333333"/>
          <w:sz w:val="28"/>
          <w:szCs w:val="28"/>
        </w:rPr>
      </w:pPr>
      <w:r>
        <w:rPr>
          <w:rFonts w:ascii="仿宋" w:eastAsia="仿宋" w:hAnsi="仿宋" w:cs="仿宋" w:hint="eastAsia"/>
          <w:color w:val="333333"/>
          <w:sz w:val="28"/>
          <w:szCs w:val="28"/>
          <w:shd w:val="clear" w:color="auto" w:fill="FFFFFF"/>
        </w:rPr>
        <w:t>中国共产主义青年团景德镇市委员会的基本社会职能是：</w:t>
      </w:r>
    </w:p>
    <w:p w:rsidR="00670675" w:rsidRDefault="00A73310">
      <w:pPr>
        <w:pStyle w:val="a6"/>
        <w:widowControl/>
        <w:shd w:val="clear" w:color="auto" w:fill="FFFFFF"/>
        <w:rPr>
          <w:rFonts w:ascii="仿宋" w:eastAsia="仿宋" w:hAnsi="仿宋" w:cs="仿宋"/>
          <w:color w:val="333333"/>
          <w:sz w:val="28"/>
          <w:szCs w:val="28"/>
        </w:rPr>
      </w:pPr>
      <w:r>
        <w:rPr>
          <w:rFonts w:ascii="仿宋" w:eastAsia="仿宋" w:hAnsi="仿宋" w:cs="仿宋" w:hint="eastAsia"/>
          <w:color w:val="333333"/>
          <w:sz w:val="28"/>
          <w:szCs w:val="28"/>
          <w:shd w:val="clear" w:color="auto" w:fill="FFFFFF"/>
        </w:rPr>
        <w:t xml:space="preserve">　　（一）领导全市共青团、青联、学联和少先队工作，对全市性青少年社团组织进行指导和管理。</w:t>
      </w:r>
    </w:p>
    <w:p w:rsidR="00670675" w:rsidRDefault="00A73310">
      <w:pPr>
        <w:pStyle w:val="a6"/>
        <w:widowControl/>
        <w:shd w:val="clear" w:color="auto" w:fill="FFFFFF"/>
        <w:rPr>
          <w:rFonts w:ascii="仿宋" w:eastAsia="仿宋" w:hAnsi="仿宋" w:cs="仿宋"/>
          <w:color w:val="333333"/>
          <w:sz w:val="28"/>
          <w:szCs w:val="28"/>
        </w:rPr>
      </w:pPr>
      <w:r>
        <w:rPr>
          <w:rFonts w:ascii="仿宋" w:eastAsia="仿宋" w:hAnsi="仿宋" w:cs="仿宋" w:hint="eastAsia"/>
          <w:color w:val="333333"/>
          <w:sz w:val="28"/>
          <w:szCs w:val="28"/>
          <w:shd w:val="clear" w:color="auto" w:fill="FFFFFF"/>
        </w:rPr>
        <w:t xml:space="preserve">　　（二）贯彻执行党的基本路线、方针和政策，组织实施市委、市政府和团省委部署的各项任务。</w:t>
      </w:r>
    </w:p>
    <w:p w:rsidR="00670675" w:rsidRDefault="00A73310">
      <w:pPr>
        <w:pStyle w:val="a6"/>
        <w:widowControl/>
        <w:shd w:val="clear" w:color="auto" w:fill="FFFFFF"/>
        <w:rPr>
          <w:rFonts w:ascii="仿宋" w:eastAsia="仿宋" w:hAnsi="仿宋" w:cs="仿宋"/>
          <w:color w:val="333333"/>
          <w:sz w:val="28"/>
          <w:szCs w:val="28"/>
        </w:rPr>
      </w:pPr>
      <w:r>
        <w:rPr>
          <w:rFonts w:ascii="仿宋" w:eastAsia="仿宋" w:hAnsi="仿宋" w:cs="仿宋" w:hint="eastAsia"/>
          <w:color w:val="333333"/>
          <w:sz w:val="28"/>
          <w:szCs w:val="28"/>
          <w:shd w:val="clear" w:color="auto" w:fill="FFFFFF"/>
        </w:rPr>
        <w:t xml:space="preserve">　　（三）组织和带领广大团员青年积极投身改革开放和现代化建设，为景德镇经济和社会发展服务。</w:t>
      </w:r>
    </w:p>
    <w:p w:rsidR="00670675" w:rsidRDefault="00A73310">
      <w:pPr>
        <w:pStyle w:val="a6"/>
        <w:widowControl/>
        <w:shd w:val="clear" w:color="auto" w:fill="FFFFFF"/>
        <w:rPr>
          <w:rFonts w:ascii="仿宋" w:eastAsia="仿宋" w:hAnsi="仿宋" w:cs="仿宋"/>
          <w:color w:val="333333"/>
          <w:sz w:val="28"/>
          <w:szCs w:val="28"/>
        </w:rPr>
      </w:pPr>
      <w:r>
        <w:rPr>
          <w:rFonts w:ascii="仿宋" w:eastAsia="仿宋" w:hAnsi="仿宋" w:cs="仿宋" w:hint="eastAsia"/>
          <w:color w:val="333333"/>
          <w:sz w:val="28"/>
          <w:szCs w:val="28"/>
          <w:shd w:val="clear" w:color="auto" w:fill="FFFFFF"/>
        </w:rPr>
        <w:t xml:space="preserve">　　（四）负责全市团组织建设，加强对全市团员队伍、团干部队伍建设和基层团组织建设的领导；向党组织推荐输送优秀青年干部和优秀团员。</w:t>
      </w:r>
    </w:p>
    <w:p w:rsidR="00670675" w:rsidRDefault="00A73310">
      <w:pPr>
        <w:pStyle w:val="a6"/>
        <w:widowControl/>
        <w:shd w:val="clear" w:color="auto" w:fill="FFFFFF"/>
        <w:rPr>
          <w:rFonts w:ascii="仿宋" w:eastAsia="仿宋" w:hAnsi="仿宋" w:cs="仿宋"/>
          <w:color w:val="333333"/>
          <w:sz w:val="28"/>
          <w:szCs w:val="28"/>
        </w:rPr>
      </w:pPr>
      <w:r>
        <w:rPr>
          <w:rFonts w:ascii="仿宋" w:eastAsia="仿宋" w:hAnsi="仿宋" w:cs="仿宋" w:hint="eastAsia"/>
          <w:color w:val="333333"/>
          <w:sz w:val="28"/>
          <w:szCs w:val="28"/>
          <w:shd w:val="clear" w:color="auto" w:fill="FFFFFF"/>
        </w:rPr>
        <w:t xml:space="preserve">　　（五）调查青少年思想动态和青少年工作情况，研究青少年工作理论和思想教育，为市委、市政府决策青少年事务提供参考和依据。</w:t>
      </w:r>
    </w:p>
    <w:p w:rsidR="00670675" w:rsidRDefault="00A73310">
      <w:pPr>
        <w:pStyle w:val="a6"/>
        <w:widowControl/>
        <w:shd w:val="clear" w:color="auto" w:fill="FFFFFF"/>
        <w:rPr>
          <w:rFonts w:ascii="仿宋" w:eastAsia="仿宋" w:hAnsi="仿宋" w:cs="仿宋"/>
          <w:color w:val="333333"/>
          <w:sz w:val="28"/>
          <w:szCs w:val="28"/>
        </w:rPr>
      </w:pPr>
      <w:r>
        <w:rPr>
          <w:rFonts w:ascii="仿宋" w:eastAsia="仿宋" w:hAnsi="仿宋" w:cs="仿宋" w:hint="eastAsia"/>
          <w:color w:val="333333"/>
          <w:sz w:val="28"/>
          <w:szCs w:val="28"/>
          <w:shd w:val="clear" w:color="auto" w:fill="FFFFFF"/>
        </w:rPr>
        <w:t xml:space="preserve">　　（六）关心青少年利益，保护青少年的合法权益，协助有关部门处理、协调与青少年利益相关的事务。</w:t>
      </w:r>
    </w:p>
    <w:p w:rsidR="00670675" w:rsidRDefault="00A73310">
      <w:pPr>
        <w:pStyle w:val="a6"/>
        <w:widowControl/>
        <w:shd w:val="clear" w:color="auto" w:fill="FFFFFF"/>
        <w:rPr>
          <w:rFonts w:ascii="仿宋" w:eastAsia="仿宋" w:hAnsi="仿宋" w:cs="仿宋"/>
          <w:color w:val="333333"/>
          <w:sz w:val="28"/>
          <w:szCs w:val="28"/>
        </w:rPr>
      </w:pPr>
      <w:r>
        <w:rPr>
          <w:rFonts w:ascii="仿宋" w:eastAsia="仿宋" w:hAnsi="仿宋" w:cs="仿宋" w:hint="eastAsia"/>
          <w:color w:val="333333"/>
          <w:sz w:val="28"/>
          <w:szCs w:val="28"/>
          <w:shd w:val="clear" w:color="auto" w:fill="FFFFFF"/>
        </w:rPr>
        <w:t xml:space="preserve">　　（七）开展青年志愿者、希望工程、青年文明号创建等品牌活动，促进社会文明进步。</w:t>
      </w:r>
    </w:p>
    <w:p w:rsidR="00670675" w:rsidRDefault="00A73310">
      <w:pPr>
        <w:pStyle w:val="a6"/>
        <w:widowControl/>
        <w:shd w:val="clear" w:color="auto" w:fill="FFFFFF"/>
        <w:rPr>
          <w:rFonts w:ascii="仿宋" w:eastAsia="仿宋" w:hAnsi="仿宋" w:cs="仿宋"/>
          <w:color w:val="333333"/>
          <w:sz w:val="28"/>
          <w:szCs w:val="28"/>
        </w:rPr>
      </w:pPr>
      <w:r>
        <w:rPr>
          <w:rFonts w:ascii="仿宋" w:eastAsia="仿宋" w:hAnsi="仿宋" w:cs="仿宋" w:hint="eastAsia"/>
          <w:color w:val="333333"/>
          <w:sz w:val="28"/>
          <w:szCs w:val="28"/>
          <w:shd w:val="clear" w:color="auto" w:fill="FFFFFF"/>
        </w:rPr>
        <w:lastRenderedPageBreak/>
        <w:t xml:space="preserve">　　（八）完成市委、市政府和团省委交办的其他工作。</w:t>
      </w:r>
    </w:p>
    <w:p w:rsidR="00670675" w:rsidRDefault="00A73310">
      <w:pPr>
        <w:pStyle w:val="a6"/>
        <w:widowControl/>
        <w:shd w:val="clear" w:color="auto" w:fill="FFFFFF"/>
        <w:rPr>
          <w:rFonts w:ascii="仿宋" w:eastAsia="仿宋" w:hAnsi="仿宋" w:cs="仿宋"/>
          <w:b/>
          <w:bCs/>
          <w:color w:val="333333"/>
          <w:sz w:val="28"/>
          <w:szCs w:val="28"/>
        </w:rPr>
      </w:pPr>
      <w:r>
        <w:rPr>
          <w:rFonts w:ascii="仿宋" w:eastAsia="仿宋" w:hAnsi="仿宋" w:cs="仿宋" w:hint="eastAsia"/>
          <w:b/>
          <w:bCs/>
          <w:color w:val="333333"/>
          <w:sz w:val="28"/>
          <w:szCs w:val="28"/>
          <w:shd w:val="clear" w:color="auto" w:fill="FFFFFF"/>
        </w:rPr>
        <w:t>二、单位</w:t>
      </w:r>
      <w:r>
        <w:rPr>
          <w:rFonts w:ascii="仿宋" w:eastAsia="仿宋" w:hAnsi="仿宋" w:cs="仿宋" w:hint="eastAsia"/>
          <w:b/>
          <w:bCs/>
          <w:sz w:val="28"/>
          <w:szCs w:val="28"/>
        </w:rPr>
        <w:t>机构设置等基本情况</w:t>
      </w:r>
    </w:p>
    <w:p w:rsidR="00670675" w:rsidRDefault="00A73310">
      <w:pPr>
        <w:ind w:firstLineChars="200" w:firstLine="560"/>
        <w:rPr>
          <w:rFonts w:ascii="仿宋" w:eastAsia="仿宋" w:hAnsi="仿宋" w:cs="仿宋"/>
          <w:sz w:val="28"/>
          <w:szCs w:val="28"/>
        </w:rPr>
      </w:pPr>
      <w:r>
        <w:rPr>
          <w:rFonts w:ascii="仿宋" w:eastAsia="仿宋" w:hAnsi="仿宋" w:cs="仿宋" w:hint="eastAsia"/>
          <w:sz w:val="28"/>
          <w:szCs w:val="28"/>
        </w:rPr>
        <w:t>团市委机关设6个职能部室，分别为办公室、组织部、宣传部、青工青农部（希望工程办公室）、学校少年部（中国少年先锋队景德镇市工作委员会）、青联办公室（青少年权益保护委员会办公室）。</w:t>
      </w:r>
    </w:p>
    <w:p w:rsidR="00670675" w:rsidRDefault="00A73310">
      <w:pPr>
        <w:spacing w:line="386" w:lineRule="exact"/>
        <w:ind w:firstLineChars="200" w:firstLine="560"/>
        <w:rPr>
          <w:rFonts w:ascii="仿宋" w:eastAsia="仿宋" w:hAnsi="仿宋" w:cs="仿宋"/>
          <w:sz w:val="28"/>
          <w:szCs w:val="28"/>
        </w:rPr>
      </w:pPr>
      <w:r>
        <w:rPr>
          <w:rFonts w:ascii="仿宋" w:eastAsia="仿宋" w:hAnsi="仿宋" w:cs="仿宋" w:hint="eastAsia"/>
          <w:sz w:val="28"/>
          <w:szCs w:val="28"/>
        </w:rPr>
        <w:t>本单位预算编制数为8人，其中行政编制7人、</w:t>
      </w:r>
      <w:proofErr w:type="gramStart"/>
      <w:r>
        <w:rPr>
          <w:rFonts w:ascii="仿宋" w:eastAsia="仿宋" w:hAnsi="仿宋" w:cs="仿宋" w:hint="eastAsia"/>
          <w:sz w:val="28"/>
          <w:szCs w:val="28"/>
        </w:rPr>
        <w:t>工勤编</w:t>
      </w:r>
      <w:proofErr w:type="gramEnd"/>
      <w:r>
        <w:rPr>
          <w:rFonts w:ascii="仿宋" w:eastAsia="仿宋" w:hAnsi="仿宋" w:cs="仿宋" w:hint="eastAsia"/>
          <w:sz w:val="28"/>
          <w:szCs w:val="28"/>
        </w:rPr>
        <w:t>1人。</w:t>
      </w:r>
    </w:p>
    <w:p w:rsidR="00670675" w:rsidRDefault="00670675">
      <w:pPr>
        <w:spacing w:line="386" w:lineRule="exact"/>
        <w:ind w:firstLineChars="200" w:firstLine="560"/>
        <w:rPr>
          <w:rFonts w:ascii="仿宋" w:eastAsia="仿宋" w:hAnsi="仿宋" w:cs="仿宋"/>
          <w:sz w:val="28"/>
          <w:szCs w:val="28"/>
        </w:rPr>
      </w:pPr>
    </w:p>
    <w:p w:rsidR="00670675" w:rsidRDefault="00A73310">
      <w:pPr>
        <w:spacing w:line="386" w:lineRule="exact"/>
        <w:rPr>
          <w:rFonts w:ascii="仿宋" w:eastAsia="仿宋" w:hAnsi="仿宋" w:cs="仿宋"/>
          <w:sz w:val="28"/>
          <w:szCs w:val="28"/>
        </w:rPr>
      </w:pPr>
      <w:r>
        <w:rPr>
          <w:rFonts w:ascii="仿宋" w:eastAsia="仿宋" w:hAnsi="仿宋" w:cs="仿宋" w:hint="eastAsia"/>
          <w:sz w:val="28"/>
          <w:szCs w:val="28"/>
        </w:rPr>
        <w:t>实有人数8人。</w:t>
      </w:r>
    </w:p>
    <w:p w:rsidR="00670675" w:rsidRDefault="00670675">
      <w:pPr>
        <w:spacing w:line="386" w:lineRule="exact"/>
        <w:ind w:firstLineChars="200" w:firstLine="560"/>
        <w:rPr>
          <w:rFonts w:ascii="仿宋" w:eastAsia="仿宋" w:hAnsi="仿宋" w:cs="仿宋"/>
          <w:sz w:val="28"/>
          <w:szCs w:val="28"/>
        </w:rPr>
      </w:pPr>
    </w:p>
    <w:p w:rsidR="00670675" w:rsidRDefault="00A73310">
      <w:pPr>
        <w:spacing w:line="386"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第二部分共青团景德镇市委2022年单位预算情况说明</w:t>
      </w:r>
    </w:p>
    <w:p w:rsidR="00670675" w:rsidRDefault="00670675">
      <w:pPr>
        <w:spacing w:line="386" w:lineRule="exact"/>
        <w:ind w:firstLineChars="200" w:firstLine="560"/>
        <w:rPr>
          <w:rFonts w:ascii="仿宋" w:eastAsia="仿宋" w:hAnsi="仿宋" w:cs="仿宋"/>
          <w:sz w:val="28"/>
          <w:szCs w:val="28"/>
        </w:rPr>
      </w:pPr>
    </w:p>
    <w:p w:rsidR="00670675" w:rsidRDefault="00A73310">
      <w:pPr>
        <w:spacing w:line="41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一、2022年单位预算收支情况</w:t>
      </w:r>
    </w:p>
    <w:p w:rsidR="00670675" w:rsidRDefault="00670675">
      <w:pPr>
        <w:spacing w:line="410" w:lineRule="exact"/>
        <w:ind w:firstLineChars="200" w:firstLine="562"/>
        <w:rPr>
          <w:rFonts w:ascii="仿宋" w:eastAsia="仿宋" w:hAnsi="仿宋" w:cs="仿宋"/>
          <w:b/>
          <w:bCs/>
          <w:sz w:val="28"/>
          <w:szCs w:val="28"/>
        </w:rPr>
      </w:pPr>
    </w:p>
    <w:p w:rsidR="00670675" w:rsidRDefault="00A73310">
      <w:pPr>
        <w:numPr>
          <w:ilvl w:val="0"/>
          <w:numId w:val="1"/>
        </w:numPr>
        <w:spacing w:line="386"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预算收入情况</w:t>
      </w:r>
    </w:p>
    <w:p w:rsidR="00670675" w:rsidRDefault="00670675">
      <w:pPr>
        <w:spacing w:line="386" w:lineRule="exact"/>
        <w:rPr>
          <w:rFonts w:ascii="仿宋" w:eastAsia="仿宋" w:hAnsi="仿宋" w:cs="仿宋"/>
          <w:b/>
          <w:bCs/>
          <w:sz w:val="28"/>
          <w:szCs w:val="28"/>
        </w:rPr>
      </w:pPr>
    </w:p>
    <w:p w:rsidR="00670675" w:rsidRDefault="00A73310">
      <w:pPr>
        <w:spacing w:line="386" w:lineRule="exact"/>
        <w:ind w:firstLineChars="200" w:firstLine="560"/>
        <w:rPr>
          <w:rFonts w:ascii="仿宋" w:eastAsia="仿宋" w:hAnsi="仿宋" w:cs="仿宋"/>
          <w:sz w:val="28"/>
          <w:szCs w:val="28"/>
        </w:rPr>
      </w:pPr>
      <w:r>
        <w:rPr>
          <w:rFonts w:ascii="仿宋" w:eastAsia="仿宋" w:hAnsi="仿宋" w:cs="仿宋" w:hint="eastAsia"/>
          <w:sz w:val="28"/>
          <w:szCs w:val="28"/>
        </w:rPr>
        <w:t>2022年收入预算总额144.94万元，与上年预算相比减少47.9，主要原因是本年单位</w:t>
      </w:r>
      <w:proofErr w:type="gramStart"/>
      <w:r>
        <w:rPr>
          <w:rFonts w:ascii="仿宋" w:eastAsia="仿宋" w:hAnsi="仿宋" w:cs="仿宋" w:hint="eastAsia"/>
          <w:sz w:val="28"/>
          <w:szCs w:val="28"/>
        </w:rPr>
        <w:t>无上年</w:t>
      </w:r>
      <w:proofErr w:type="gramEnd"/>
      <w:r>
        <w:rPr>
          <w:rFonts w:ascii="仿宋" w:eastAsia="仿宋" w:hAnsi="仿宋" w:cs="仿宋" w:hint="eastAsia"/>
          <w:sz w:val="28"/>
          <w:szCs w:val="28"/>
        </w:rPr>
        <w:t>结余资金及项目收入减少，</w:t>
      </w:r>
      <w:r>
        <w:rPr>
          <w:rFonts w:ascii="仿宋" w:eastAsia="仿宋" w:hAnsi="仿宋" w:cs="仿宋" w:hint="eastAsia"/>
          <w:color w:val="000000"/>
          <w:kern w:val="0"/>
          <w:sz w:val="28"/>
          <w:szCs w:val="28"/>
        </w:rPr>
        <w:t>其中: 当年公共财政拨款收入144.94万元，占收入预算总额的100%；政府性基金拨款收入0万元，占收入预算总额的0%；事业收入0万元，占收入预算总额的0%；当年其他各项收入0元，占收入预算总额的0%；上年结余结转收入0万元，占收入预算总额的0%</w:t>
      </w:r>
      <w:r>
        <w:rPr>
          <w:rFonts w:ascii="仿宋" w:eastAsia="仿宋" w:hAnsi="仿宋" w:cs="仿宋" w:hint="eastAsia"/>
          <w:sz w:val="28"/>
          <w:szCs w:val="28"/>
        </w:rPr>
        <w:t>。</w:t>
      </w:r>
    </w:p>
    <w:p w:rsidR="00670675" w:rsidRDefault="00670675">
      <w:pPr>
        <w:spacing w:line="386" w:lineRule="exact"/>
        <w:rPr>
          <w:rFonts w:ascii="仿宋" w:eastAsia="仿宋" w:hAnsi="仿宋" w:cs="仿宋"/>
          <w:sz w:val="28"/>
          <w:szCs w:val="28"/>
        </w:rPr>
      </w:pPr>
    </w:p>
    <w:p w:rsidR="00670675" w:rsidRDefault="00A73310">
      <w:pPr>
        <w:numPr>
          <w:ilvl w:val="0"/>
          <w:numId w:val="2"/>
        </w:numPr>
        <w:spacing w:line="386"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预算支出情况</w:t>
      </w:r>
    </w:p>
    <w:p w:rsidR="00670675" w:rsidRDefault="00670675">
      <w:pPr>
        <w:spacing w:line="386" w:lineRule="exact"/>
        <w:rPr>
          <w:rFonts w:ascii="仿宋" w:eastAsia="仿宋" w:hAnsi="仿宋" w:cs="仿宋"/>
          <w:b/>
          <w:bCs/>
          <w:sz w:val="28"/>
          <w:szCs w:val="28"/>
        </w:rPr>
      </w:pPr>
    </w:p>
    <w:p w:rsidR="00670675" w:rsidRDefault="00A73310">
      <w:pPr>
        <w:spacing w:line="386" w:lineRule="exact"/>
        <w:ind w:firstLineChars="200" w:firstLine="560"/>
        <w:rPr>
          <w:rFonts w:ascii="仿宋" w:eastAsia="仿宋" w:hAnsi="仿宋" w:cs="仿宋"/>
          <w:sz w:val="28"/>
          <w:szCs w:val="28"/>
        </w:rPr>
      </w:pPr>
      <w:r>
        <w:rPr>
          <w:rFonts w:ascii="仿宋" w:eastAsia="仿宋" w:hAnsi="仿宋" w:cs="仿宋" w:hint="eastAsia"/>
          <w:sz w:val="28"/>
          <w:szCs w:val="28"/>
        </w:rPr>
        <w:t>2022年支出预算总额144.94万元。与上年预算相比减少47.9，</w:t>
      </w:r>
    </w:p>
    <w:p w:rsidR="00670675" w:rsidRDefault="00670675">
      <w:pPr>
        <w:spacing w:line="386" w:lineRule="exact"/>
        <w:ind w:firstLineChars="200" w:firstLine="560"/>
        <w:rPr>
          <w:rFonts w:ascii="仿宋" w:eastAsia="仿宋" w:hAnsi="仿宋" w:cs="仿宋"/>
          <w:sz w:val="28"/>
          <w:szCs w:val="28"/>
        </w:rPr>
      </w:pPr>
    </w:p>
    <w:p w:rsidR="00670675" w:rsidRDefault="00A73310">
      <w:pPr>
        <w:spacing w:line="386" w:lineRule="exact"/>
        <w:rPr>
          <w:rFonts w:ascii="仿宋" w:eastAsia="仿宋" w:hAnsi="仿宋" w:cs="仿宋"/>
          <w:sz w:val="28"/>
          <w:szCs w:val="28"/>
        </w:rPr>
      </w:pPr>
      <w:r>
        <w:rPr>
          <w:rFonts w:ascii="仿宋" w:eastAsia="仿宋" w:hAnsi="仿宋" w:cs="仿宋" w:hint="eastAsia"/>
          <w:sz w:val="28"/>
          <w:szCs w:val="28"/>
        </w:rPr>
        <w:t>主要原因是本年单位上年结余资金支出及项目支出减少.</w:t>
      </w:r>
    </w:p>
    <w:p w:rsidR="00670675" w:rsidRDefault="00670675">
      <w:pPr>
        <w:spacing w:line="386" w:lineRule="exact"/>
        <w:rPr>
          <w:rFonts w:ascii="仿宋" w:eastAsia="仿宋" w:hAnsi="仿宋" w:cs="仿宋"/>
          <w:sz w:val="28"/>
          <w:szCs w:val="28"/>
        </w:rPr>
      </w:pPr>
    </w:p>
    <w:p w:rsidR="00670675" w:rsidRDefault="00A73310">
      <w:pPr>
        <w:spacing w:line="386" w:lineRule="exact"/>
        <w:ind w:firstLineChars="200" w:firstLine="560"/>
        <w:rPr>
          <w:rFonts w:ascii="仿宋" w:eastAsia="仿宋" w:hAnsi="仿宋" w:cs="仿宋"/>
          <w:sz w:val="28"/>
          <w:szCs w:val="28"/>
        </w:rPr>
      </w:pPr>
      <w:r>
        <w:rPr>
          <w:rFonts w:ascii="仿宋" w:eastAsia="仿宋" w:hAnsi="仿宋" w:cs="仿宋" w:hint="eastAsia"/>
          <w:sz w:val="28"/>
          <w:szCs w:val="28"/>
        </w:rPr>
        <w:t>按支出项目类别划分:基本支出113.4万元，占支出预算总额的</w:t>
      </w:r>
    </w:p>
    <w:p w:rsidR="00670675" w:rsidRDefault="00670675">
      <w:pPr>
        <w:spacing w:line="386" w:lineRule="exact"/>
        <w:ind w:firstLineChars="200" w:firstLine="560"/>
        <w:rPr>
          <w:rFonts w:ascii="仿宋" w:eastAsia="仿宋" w:hAnsi="仿宋" w:cs="仿宋"/>
          <w:sz w:val="28"/>
          <w:szCs w:val="28"/>
        </w:rPr>
      </w:pPr>
    </w:p>
    <w:p w:rsidR="00670675" w:rsidRDefault="00A73310">
      <w:pPr>
        <w:spacing w:line="386" w:lineRule="exact"/>
        <w:rPr>
          <w:rFonts w:ascii="仿宋" w:eastAsia="仿宋" w:hAnsi="仿宋" w:cs="仿宋"/>
          <w:sz w:val="28"/>
          <w:szCs w:val="28"/>
        </w:rPr>
      </w:pPr>
      <w:r>
        <w:rPr>
          <w:rFonts w:ascii="仿宋" w:eastAsia="仿宋" w:hAnsi="仿宋" w:cs="仿宋" w:hint="eastAsia"/>
          <w:sz w:val="28"/>
          <w:szCs w:val="28"/>
        </w:rPr>
        <w:t>78.24%，其中:工资福利支出94.81万元，商品和服务支出18.59万</w:t>
      </w:r>
    </w:p>
    <w:p w:rsidR="00670675" w:rsidRDefault="00670675">
      <w:pPr>
        <w:spacing w:line="386" w:lineRule="exact"/>
        <w:rPr>
          <w:rFonts w:ascii="仿宋" w:eastAsia="仿宋" w:hAnsi="仿宋" w:cs="仿宋"/>
          <w:sz w:val="28"/>
          <w:szCs w:val="28"/>
        </w:rPr>
      </w:pPr>
    </w:p>
    <w:p w:rsidR="00670675" w:rsidRDefault="00A73310">
      <w:pPr>
        <w:spacing w:line="386" w:lineRule="exact"/>
        <w:rPr>
          <w:rFonts w:ascii="仿宋" w:eastAsia="仿宋" w:hAnsi="仿宋" w:cs="仿宋"/>
          <w:sz w:val="28"/>
          <w:szCs w:val="28"/>
        </w:rPr>
      </w:pPr>
      <w:r>
        <w:rPr>
          <w:rFonts w:ascii="仿宋" w:eastAsia="仿宋" w:hAnsi="仿宋" w:cs="仿宋" w:hint="eastAsia"/>
          <w:sz w:val="28"/>
          <w:szCs w:val="28"/>
        </w:rPr>
        <w:t>元。项目支出31.54万元，占支出预算总额的21.76%。</w:t>
      </w:r>
    </w:p>
    <w:p w:rsidR="00670675" w:rsidRDefault="00670675">
      <w:pPr>
        <w:spacing w:line="386" w:lineRule="exact"/>
        <w:rPr>
          <w:rFonts w:ascii="仿宋" w:eastAsia="仿宋" w:hAnsi="仿宋" w:cs="仿宋"/>
          <w:sz w:val="28"/>
          <w:szCs w:val="28"/>
        </w:rPr>
      </w:pPr>
    </w:p>
    <w:p w:rsidR="00670675" w:rsidRDefault="00A73310">
      <w:pPr>
        <w:spacing w:line="386" w:lineRule="exact"/>
        <w:rPr>
          <w:rFonts w:ascii="仿宋" w:eastAsia="仿宋" w:hAnsi="仿宋" w:cs="仿宋"/>
          <w:sz w:val="28"/>
          <w:szCs w:val="28"/>
        </w:rPr>
      </w:pPr>
      <w:r>
        <w:rPr>
          <w:rFonts w:ascii="仿宋" w:eastAsia="仿宋" w:hAnsi="仿宋" w:cs="仿宋" w:hint="eastAsia"/>
          <w:sz w:val="28"/>
          <w:szCs w:val="28"/>
        </w:rPr>
        <w:t xml:space="preserve">   按支出功能项目类别划分：一般公共服务支出115.5万元，占支</w:t>
      </w:r>
    </w:p>
    <w:p w:rsidR="00670675" w:rsidRDefault="00670675">
      <w:pPr>
        <w:spacing w:line="386" w:lineRule="exact"/>
        <w:rPr>
          <w:rFonts w:ascii="仿宋" w:eastAsia="仿宋" w:hAnsi="仿宋" w:cs="仿宋"/>
          <w:sz w:val="28"/>
          <w:szCs w:val="28"/>
        </w:rPr>
      </w:pPr>
    </w:p>
    <w:p w:rsidR="00670675" w:rsidRDefault="00A73310">
      <w:pPr>
        <w:spacing w:line="386" w:lineRule="exact"/>
        <w:rPr>
          <w:rFonts w:ascii="仿宋" w:eastAsia="仿宋" w:hAnsi="仿宋" w:cs="仿宋"/>
          <w:sz w:val="28"/>
          <w:szCs w:val="28"/>
        </w:rPr>
      </w:pPr>
      <w:r>
        <w:rPr>
          <w:rFonts w:ascii="仿宋" w:eastAsia="仿宋" w:hAnsi="仿宋" w:cs="仿宋" w:hint="eastAsia"/>
          <w:sz w:val="28"/>
          <w:szCs w:val="28"/>
        </w:rPr>
        <w:t>出预算总额的79.69%；社会保障和就业支出13.15万元；占支出</w:t>
      </w:r>
    </w:p>
    <w:p w:rsidR="00670675" w:rsidRDefault="00670675">
      <w:pPr>
        <w:spacing w:line="386" w:lineRule="exact"/>
        <w:rPr>
          <w:rFonts w:ascii="仿宋" w:eastAsia="仿宋" w:hAnsi="仿宋" w:cs="仿宋"/>
          <w:sz w:val="28"/>
          <w:szCs w:val="28"/>
        </w:rPr>
      </w:pPr>
    </w:p>
    <w:p w:rsidR="00670675" w:rsidRDefault="00A73310">
      <w:pPr>
        <w:spacing w:line="386" w:lineRule="exact"/>
        <w:rPr>
          <w:rFonts w:ascii="仿宋" w:eastAsia="仿宋" w:hAnsi="仿宋" w:cs="仿宋"/>
          <w:sz w:val="28"/>
          <w:szCs w:val="28"/>
        </w:rPr>
      </w:pPr>
      <w:r>
        <w:rPr>
          <w:rFonts w:ascii="仿宋" w:eastAsia="仿宋" w:hAnsi="仿宋" w:cs="仿宋" w:hint="eastAsia"/>
          <w:sz w:val="28"/>
          <w:szCs w:val="28"/>
        </w:rPr>
        <w:t>预算总额的9.07%；卫生健康支出5.32万元；占支出预算总额的</w:t>
      </w:r>
    </w:p>
    <w:p w:rsidR="00670675" w:rsidRDefault="00670675">
      <w:pPr>
        <w:spacing w:line="386" w:lineRule="exact"/>
        <w:rPr>
          <w:rFonts w:ascii="仿宋" w:eastAsia="仿宋" w:hAnsi="仿宋" w:cs="仿宋"/>
          <w:sz w:val="28"/>
          <w:szCs w:val="28"/>
        </w:rPr>
      </w:pPr>
    </w:p>
    <w:p w:rsidR="00670675" w:rsidRDefault="00A73310">
      <w:pPr>
        <w:spacing w:line="386" w:lineRule="exact"/>
        <w:rPr>
          <w:rFonts w:ascii="仿宋" w:eastAsia="仿宋" w:hAnsi="仿宋" w:cs="仿宋"/>
          <w:sz w:val="28"/>
          <w:szCs w:val="28"/>
        </w:rPr>
      </w:pPr>
      <w:r>
        <w:rPr>
          <w:rFonts w:ascii="仿宋" w:eastAsia="仿宋" w:hAnsi="仿宋" w:cs="仿宋" w:hint="eastAsia"/>
          <w:sz w:val="28"/>
          <w:szCs w:val="28"/>
        </w:rPr>
        <w:t>3.67%；住房保障支出10.97万元，占支出预算总额的7.57</w:t>
      </w:r>
    </w:p>
    <w:p w:rsidR="00670675" w:rsidRDefault="00670675">
      <w:pPr>
        <w:spacing w:line="386" w:lineRule="exact"/>
        <w:rPr>
          <w:rFonts w:ascii="仿宋" w:eastAsia="仿宋" w:hAnsi="仿宋" w:cs="仿宋"/>
          <w:sz w:val="28"/>
          <w:szCs w:val="28"/>
        </w:rPr>
      </w:pPr>
    </w:p>
    <w:p w:rsidR="00670675" w:rsidRDefault="00A73310">
      <w:pPr>
        <w:spacing w:line="386" w:lineRule="exact"/>
        <w:rPr>
          <w:rFonts w:ascii="仿宋" w:eastAsia="仿宋" w:hAnsi="仿宋" w:cs="仿宋"/>
          <w:sz w:val="28"/>
          <w:szCs w:val="28"/>
        </w:rPr>
      </w:pPr>
      <w:r>
        <w:rPr>
          <w:rFonts w:ascii="仿宋" w:eastAsia="仿宋" w:hAnsi="仿宋" w:cs="仿宋" w:hint="eastAsia"/>
          <w:sz w:val="28"/>
          <w:szCs w:val="28"/>
        </w:rPr>
        <w:t xml:space="preserve">   按支出经济分类划分：工资福利支出94.81万元；占支出预算总</w:t>
      </w:r>
    </w:p>
    <w:p w:rsidR="00670675" w:rsidRDefault="00670675">
      <w:pPr>
        <w:spacing w:line="386" w:lineRule="exact"/>
        <w:rPr>
          <w:rFonts w:ascii="仿宋" w:eastAsia="仿宋" w:hAnsi="仿宋" w:cs="仿宋"/>
          <w:sz w:val="28"/>
          <w:szCs w:val="28"/>
        </w:rPr>
      </w:pPr>
    </w:p>
    <w:p w:rsidR="00670675" w:rsidRDefault="00A73310">
      <w:pPr>
        <w:spacing w:line="386" w:lineRule="exact"/>
        <w:rPr>
          <w:rFonts w:ascii="仿宋" w:eastAsia="仿宋" w:hAnsi="仿宋" w:cs="仿宋"/>
          <w:sz w:val="28"/>
          <w:szCs w:val="28"/>
        </w:rPr>
      </w:pPr>
      <w:r>
        <w:rPr>
          <w:rFonts w:ascii="仿宋" w:eastAsia="仿宋" w:hAnsi="仿宋" w:cs="仿宋" w:hint="eastAsia"/>
          <w:sz w:val="28"/>
          <w:szCs w:val="28"/>
        </w:rPr>
        <w:t>额的65.41%；商品和服务支出50.13万元，占支出预算总额的</w:t>
      </w:r>
    </w:p>
    <w:p w:rsidR="00670675" w:rsidRDefault="00670675">
      <w:pPr>
        <w:spacing w:line="386" w:lineRule="exact"/>
        <w:rPr>
          <w:rFonts w:ascii="仿宋" w:eastAsia="仿宋" w:hAnsi="仿宋" w:cs="仿宋"/>
          <w:sz w:val="28"/>
          <w:szCs w:val="28"/>
        </w:rPr>
      </w:pPr>
    </w:p>
    <w:p w:rsidR="00670675" w:rsidRDefault="00A73310">
      <w:pPr>
        <w:spacing w:line="386" w:lineRule="exact"/>
        <w:rPr>
          <w:rFonts w:ascii="仿宋" w:eastAsia="仿宋" w:hAnsi="仿宋" w:cs="仿宋"/>
          <w:sz w:val="28"/>
          <w:szCs w:val="28"/>
        </w:rPr>
      </w:pPr>
      <w:r>
        <w:rPr>
          <w:rFonts w:ascii="仿宋" w:eastAsia="仿宋" w:hAnsi="仿宋" w:cs="仿宋" w:hint="eastAsia"/>
          <w:sz w:val="28"/>
          <w:szCs w:val="28"/>
        </w:rPr>
        <w:t>34.59%。</w:t>
      </w:r>
    </w:p>
    <w:p w:rsidR="00670675" w:rsidRDefault="00670675">
      <w:pPr>
        <w:spacing w:line="386" w:lineRule="exact"/>
        <w:rPr>
          <w:rFonts w:ascii="仿宋" w:eastAsia="仿宋" w:hAnsi="仿宋" w:cs="仿宋"/>
          <w:sz w:val="28"/>
          <w:szCs w:val="28"/>
        </w:rPr>
      </w:pPr>
    </w:p>
    <w:p w:rsidR="00670675" w:rsidRDefault="00A73310">
      <w:pPr>
        <w:spacing w:line="386"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（三）2022年公共财政拨款支出预算情况</w:t>
      </w:r>
    </w:p>
    <w:p w:rsidR="00670675" w:rsidRDefault="00670675">
      <w:pPr>
        <w:spacing w:line="386" w:lineRule="exact"/>
        <w:ind w:firstLineChars="200" w:firstLine="562"/>
        <w:rPr>
          <w:rFonts w:ascii="仿宋" w:eastAsia="仿宋" w:hAnsi="仿宋" w:cs="仿宋"/>
          <w:b/>
          <w:bCs/>
          <w:sz w:val="28"/>
          <w:szCs w:val="28"/>
        </w:rPr>
      </w:pPr>
    </w:p>
    <w:p w:rsidR="00670675" w:rsidRDefault="00A73310">
      <w:pPr>
        <w:spacing w:line="386" w:lineRule="exact"/>
        <w:ind w:firstLineChars="200" w:firstLine="560"/>
        <w:rPr>
          <w:rFonts w:ascii="仿宋" w:eastAsia="仿宋" w:hAnsi="仿宋" w:cs="仿宋"/>
          <w:sz w:val="28"/>
          <w:szCs w:val="28"/>
        </w:rPr>
      </w:pPr>
      <w:r>
        <w:rPr>
          <w:rFonts w:ascii="仿宋" w:eastAsia="仿宋" w:hAnsi="仿宋" w:cs="仿宋" w:hint="eastAsia"/>
          <w:sz w:val="28"/>
          <w:szCs w:val="28"/>
        </w:rPr>
        <w:t>2022年公共财政拨款支出预算为144.94万元，占支出预算总额</w:t>
      </w:r>
    </w:p>
    <w:p w:rsidR="00670675" w:rsidRDefault="00670675">
      <w:pPr>
        <w:spacing w:line="386" w:lineRule="exact"/>
        <w:ind w:firstLineChars="200" w:firstLine="560"/>
        <w:rPr>
          <w:rFonts w:ascii="仿宋" w:eastAsia="仿宋" w:hAnsi="仿宋" w:cs="仿宋"/>
          <w:sz w:val="28"/>
          <w:szCs w:val="28"/>
        </w:rPr>
      </w:pPr>
    </w:p>
    <w:p w:rsidR="00670675" w:rsidRDefault="00A73310">
      <w:pPr>
        <w:spacing w:line="386" w:lineRule="exact"/>
        <w:rPr>
          <w:rFonts w:ascii="仿宋" w:eastAsia="仿宋" w:hAnsi="仿宋" w:cs="仿宋"/>
          <w:sz w:val="28"/>
          <w:szCs w:val="28"/>
        </w:rPr>
      </w:pPr>
      <w:r>
        <w:rPr>
          <w:rFonts w:ascii="仿宋" w:eastAsia="仿宋" w:hAnsi="仿宋" w:cs="仿宋" w:hint="eastAsia"/>
          <w:sz w:val="28"/>
          <w:szCs w:val="28"/>
        </w:rPr>
        <w:t>的100%，与上年预算相比减少47.9，主要原因是本年单位上年结余</w:t>
      </w:r>
    </w:p>
    <w:p w:rsidR="00670675" w:rsidRDefault="00670675">
      <w:pPr>
        <w:spacing w:line="386" w:lineRule="exact"/>
        <w:rPr>
          <w:rFonts w:ascii="仿宋" w:eastAsia="仿宋" w:hAnsi="仿宋" w:cs="仿宋"/>
          <w:sz w:val="28"/>
          <w:szCs w:val="28"/>
        </w:rPr>
      </w:pPr>
    </w:p>
    <w:p w:rsidR="00670675" w:rsidRDefault="00A73310">
      <w:pPr>
        <w:spacing w:line="386" w:lineRule="exact"/>
        <w:rPr>
          <w:rFonts w:ascii="仿宋" w:eastAsia="仿宋" w:hAnsi="仿宋" w:cs="仿宋"/>
          <w:sz w:val="28"/>
          <w:szCs w:val="28"/>
        </w:rPr>
      </w:pPr>
      <w:r>
        <w:rPr>
          <w:rFonts w:ascii="仿宋" w:eastAsia="仿宋" w:hAnsi="仿宋" w:cs="仿宋" w:hint="eastAsia"/>
          <w:sz w:val="28"/>
          <w:szCs w:val="28"/>
        </w:rPr>
        <w:t>资金支出及项目支出减少，</w:t>
      </w:r>
    </w:p>
    <w:p w:rsidR="00670675" w:rsidRPr="00183DF4" w:rsidRDefault="00670675">
      <w:pPr>
        <w:spacing w:line="386" w:lineRule="exact"/>
        <w:rPr>
          <w:rFonts w:ascii="仿宋" w:eastAsia="仿宋" w:hAnsi="仿宋" w:cs="仿宋"/>
          <w:sz w:val="28"/>
          <w:szCs w:val="28"/>
        </w:rPr>
      </w:pPr>
    </w:p>
    <w:p w:rsidR="00670675" w:rsidRDefault="00A73310">
      <w:pPr>
        <w:spacing w:line="386" w:lineRule="exact"/>
        <w:ind w:firstLineChars="200" w:firstLine="560"/>
        <w:rPr>
          <w:rFonts w:ascii="仿宋" w:eastAsia="仿宋" w:hAnsi="仿宋" w:cs="仿宋"/>
          <w:sz w:val="28"/>
          <w:szCs w:val="28"/>
        </w:rPr>
      </w:pPr>
      <w:r>
        <w:rPr>
          <w:rFonts w:ascii="仿宋" w:eastAsia="仿宋" w:hAnsi="仿宋" w:cs="仿宋" w:hint="eastAsia"/>
          <w:sz w:val="28"/>
          <w:szCs w:val="28"/>
        </w:rPr>
        <w:t>按支出功能科目分类:</w:t>
      </w:r>
    </w:p>
    <w:p w:rsidR="00670675" w:rsidRDefault="00670675">
      <w:pPr>
        <w:spacing w:line="386" w:lineRule="exact"/>
        <w:rPr>
          <w:rFonts w:ascii="仿宋" w:eastAsia="仿宋" w:hAnsi="仿宋" w:cs="仿宋"/>
          <w:spacing w:val="-11"/>
          <w:sz w:val="28"/>
          <w:szCs w:val="28"/>
        </w:rPr>
      </w:pPr>
    </w:p>
    <w:p w:rsidR="00670675" w:rsidRDefault="00A73310">
      <w:pPr>
        <w:spacing w:line="386" w:lineRule="exact"/>
        <w:rPr>
          <w:rFonts w:ascii="仿宋" w:eastAsia="仿宋" w:hAnsi="仿宋" w:cs="仿宋"/>
          <w:sz w:val="28"/>
          <w:szCs w:val="28"/>
        </w:rPr>
      </w:pPr>
      <w:r>
        <w:rPr>
          <w:rFonts w:ascii="仿宋" w:eastAsia="仿宋" w:hAnsi="仿宋" w:cs="仿宋" w:hint="eastAsia"/>
          <w:sz w:val="28"/>
          <w:szCs w:val="28"/>
        </w:rPr>
        <w:t>一般公共服务支出115.5万元，占支出预算总额的79.69%；社会保</w:t>
      </w:r>
    </w:p>
    <w:p w:rsidR="00670675" w:rsidRDefault="00670675">
      <w:pPr>
        <w:spacing w:line="386" w:lineRule="exact"/>
        <w:rPr>
          <w:rFonts w:ascii="仿宋" w:eastAsia="仿宋" w:hAnsi="仿宋" w:cs="仿宋"/>
          <w:sz w:val="28"/>
          <w:szCs w:val="28"/>
        </w:rPr>
      </w:pPr>
    </w:p>
    <w:p w:rsidR="00670675" w:rsidRDefault="00A73310">
      <w:pPr>
        <w:spacing w:line="386" w:lineRule="exact"/>
        <w:rPr>
          <w:rFonts w:ascii="仿宋" w:eastAsia="仿宋" w:hAnsi="仿宋" w:cs="仿宋"/>
          <w:sz w:val="28"/>
          <w:szCs w:val="28"/>
        </w:rPr>
      </w:pPr>
      <w:r>
        <w:rPr>
          <w:rFonts w:ascii="仿宋" w:eastAsia="仿宋" w:hAnsi="仿宋" w:cs="仿宋" w:hint="eastAsia"/>
          <w:sz w:val="28"/>
          <w:szCs w:val="28"/>
        </w:rPr>
        <w:t>障和就业支出13.15万元；占支出预算总额的9.07%；卫生健康支出</w:t>
      </w:r>
    </w:p>
    <w:p w:rsidR="00670675" w:rsidRDefault="00670675">
      <w:pPr>
        <w:spacing w:line="386" w:lineRule="exact"/>
        <w:rPr>
          <w:rFonts w:ascii="仿宋" w:eastAsia="仿宋" w:hAnsi="仿宋" w:cs="仿宋"/>
          <w:sz w:val="28"/>
          <w:szCs w:val="28"/>
        </w:rPr>
      </w:pPr>
    </w:p>
    <w:p w:rsidR="00670675" w:rsidRDefault="00A73310">
      <w:pPr>
        <w:spacing w:line="386" w:lineRule="exact"/>
        <w:rPr>
          <w:rFonts w:ascii="仿宋" w:eastAsia="仿宋" w:hAnsi="仿宋" w:cs="仿宋"/>
          <w:sz w:val="28"/>
          <w:szCs w:val="28"/>
        </w:rPr>
      </w:pPr>
      <w:r>
        <w:rPr>
          <w:rFonts w:ascii="仿宋" w:eastAsia="仿宋" w:hAnsi="仿宋" w:cs="仿宋" w:hint="eastAsia"/>
          <w:sz w:val="28"/>
          <w:szCs w:val="28"/>
        </w:rPr>
        <w:t>5.32万元；占支出预算总额的3.67%；住房保障支出10.97万元，占</w:t>
      </w:r>
    </w:p>
    <w:p w:rsidR="00670675" w:rsidRDefault="00670675">
      <w:pPr>
        <w:spacing w:line="386" w:lineRule="exact"/>
        <w:rPr>
          <w:rFonts w:ascii="仿宋" w:eastAsia="仿宋" w:hAnsi="仿宋" w:cs="仿宋"/>
          <w:sz w:val="28"/>
          <w:szCs w:val="28"/>
        </w:rPr>
      </w:pPr>
    </w:p>
    <w:p w:rsidR="00670675" w:rsidRDefault="00A73310">
      <w:pPr>
        <w:spacing w:line="386" w:lineRule="exact"/>
        <w:rPr>
          <w:rFonts w:ascii="仿宋" w:eastAsia="仿宋" w:hAnsi="仿宋" w:cs="仿宋"/>
          <w:sz w:val="28"/>
          <w:szCs w:val="28"/>
        </w:rPr>
      </w:pPr>
      <w:r>
        <w:rPr>
          <w:rFonts w:ascii="仿宋" w:eastAsia="仿宋" w:hAnsi="仿宋" w:cs="仿宋" w:hint="eastAsia"/>
          <w:sz w:val="28"/>
          <w:szCs w:val="28"/>
        </w:rPr>
        <w:t>支出预算总额的7.57。</w:t>
      </w:r>
    </w:p>
    <w:p w:rsidR="00670675" w:rsidRDefault="00670675">
      <w:pPr>
        <w:spacing w:line="386" w:lineRule="exact"/>
        <w:rPr>
          <w:rFonts w:ascii="仿宋" w:eastAsia="仿宋" w:hAnsi="仿宋" w:cs="仿宋"/>
          <w:sz w:val="28"/>
          <w:szCs w:val="28"/>
        </w:rPr>
      </w:pPr>
    </w:p>
    <w:p w:rsidR="00670675" w:rsidRDefault="00A73310">
      <w:pPr>
        <w:numPr>
          <w:ilvl w:val="0"/>
          <w:numId w:val="3"/>
        </w:numPr>
        <w:spacing w:line="386"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政府基金收支情况</w:t>
      </w:r>
    </w:p>
    <w:p w:rsidR="00670675" w:rsidRDefault="00670675">
      <w:pPr>
        <w:spacing w:line="386" w:lineRule="exact"/>
        <w:rPr>
          <w:rFonts w:ascii="仿宋" w:eastAsia="仿宋" w:hAnsi="仿宋" w:cs="仿宋"/>
          <w:b/>
          <w:bCs/>
          <w:sz w:val="28"/>
          <w:szCs w:val="28"/>
        </w:rPr>
      </w:pPr>
    </w:p>
    <w:p w:rsidR="00183DF4" w:rsidRDefault="00A73310" w:rsidP="00183DF4">
      <w:pPr>
        <w:ind w:leftChars="229" w:left="481" w:firstLineChars="49" w:firstLine="137"/>
        <w:rPr>
          <w:rFonts w:ascii="仿宋" w:eastAsia="仿宋" w:hAnsi="仿宋" w:cs="仿宋" w:hint="eastAsia"/>
          <w:sz w:val="28"/>
          <w:szCs w:val="28"/>
        </w:rPr>
      </w:pPr>
      <w:r>
        <w:rPr>
          <w:rFonts w:ascii="仿宋" w:eastAsia="仿宋" w:hAnsi="仿宋" w:cs="仿宋" w:hint="eastAsia"/>
          <w:sz w:val="28"/>
          <w:szCs w:val="28"/>
        </w:rPr>
        <w:t>本单位2022年无政府基金收支预算。</w:t>
      </w:r>
    </w:p>
    <w:p w:rsidR="00183DF4" w:rsidRPr="00646B3A" w:rsidRDefault="00183DF4" w:rsidP="00183DF4">
      <w:pPr>
        <w:ind w:leftChars="229" w:left="481" w:firstLineChars="49" w:firstLine="138"/>
        <w:rPr>
          <w:rStyle w:val="rowtreelevel4"/>
          <w:rFonts w:ascii="仿宋" w:eastAsia="仿宋" w:hAnsi="仿宋"/>
          <w:b/>
          <w:sz w:val="28"/>
          <w:szCs w:val="28"/>
          <w:highlight w:val="yellow"/>
        </w:rPr>
      </w:pPr>
      <w:r w:rsidRPr="00646B3A">
        <w:rPr>
          <w:rStyle w:val="rowtreelevel4"/>
          <w:rFonts w:ascii="仿宋" w:eastAsia="仿宋" w:hAnsi="仿宋" w:hint="eastAsia"/>
          <w:b/>
          <w:sz w:val="28"/>
          <w:szCs w:val="28"/>
          <w:highlight w:val="yellow"/>
        </w:rPr>
        <w:t>（五）国有资本经营情况</w:t>
      </w:r>
    </w:p>
    <w:p w:rsidR="00670675" w:rsidRPr="00183DF4" w:rsidRDefault="00183DF4" w:rsidP="00183DF4">
      <w:pPr>
        <w:ind w:firstLineChars="100" w:firstLine="280"/>
        <w:rPr>
          <w:rFonts w:ascii="仿宋" w:eastAsia="仿宋" w:hAnsi="仿宋"/>
          <w:b/>
          <w:sz w:val="28"/>
          <w:szCs w:val="28"/>
        </w:rPr>
      </w:pPr>
      <w:r w:rsidRPr="00646B3A">
        <w:rPr>
          <w:rStyle w:val="rowtreelevel4"/>
          <w:rFonts w:ascii="仿宋" w:eastAsia="仿宋" w:hAnsi="仿宋" w:hint="eastAsia"/>
          <w:sz w:val="28"/>
          <w:szCs w:val="28"/>
          <w:highlight w:val="yellow"/>
        </w:rPr>
        <w:t>2022年</w:t>
      </w:r>
      <w:r w:rsidRPr="00646B3A">
        <w:rPr>
          <w:rStyle w:val="rowtreelevel4"/>
          <w:rFonts w:ascii="仿宋" w:eastAsia="仿宋" w:hAnsi="仿宋"/>
          <w:sz w:val="28"/>
          <w:szCs w:val="28"/>
          <w:highlight w:val="yellow"/>
        </w:rPr>
        <w:t xml:space="preserve"> </w:t>
      </w:r>
      <w:r w:rsidRPr="00646B3A">
        <w:rPr>
          <w:rStyle w:val="rowtreelevel4"/>
          <w:rFonts w:ascii="仿宋" w:eastAsia="仿宋" w:hAnsi="仿宋" w:hint="eastAsia"/>
          <w:sz w:val="28"/>
          <w:szCs w:val="28"/>
          <w:highlight w:val="yellow"/>
        </w:rPr>
        <w:t>本单位没有使用国有资本经营预算拨款安排的支出。</w:t>
      </w:r>
    </w:p>
    <w:p w:rsidR="00670675" w:rsidRDefault="00183DF4">
      <w:pPr>
        <w:tabs>
          <w:tab w:val="left" w:pos="1113"/>
        </w:tabs>
        <w:ind w:firstLineChars="200" w:firstLine="562"/>
        <w:rPr>
          <w:rFonts w:ascii="仿宋" w:eastAsia="仿宋" w:hAnsi="仿宋" w:cs="仿宋"/>
          <w:b/>
          <w:bCs/>
          <w:sz w:val="28"/>
          <w:szCs w:val="28"/>
        </w:rPr>
      </w:pPr>
      <w:r>
        <w:rPr>
          <w:rFonts w:ascii="仿宋" w:eastAsia="仿宋" w:hAnsi="仿宋" w:cs="仿宋" w:hint="eastAsia"/>
          <w:b/>
          <w:bCs/>
          <w:sz w:val="28"/>
          <w:szCs w:val="28"/>
        </w:rPr>
        <w:t>（六</w:t>
      </w:r>
      <w:r w:rsidR="00A73310">
        <w:rPr>
          <w:rFonts w:ascii="仿宋" w:eastAsia="仿宋" w:hAnsi="仿宋" w:cs="仿宋" w:hint="eastAsia"/>
          <w:b/>
          <w:bCs/>
          <w:sz w:val="28"/>
          <w:szCs w:val="28"/>
        </w:rPr>
        <w:t>）机关运行情况说明</w:t>
      </w:r>
    </w:p>
    <w:p w:rsidR="00670675" w:rsidRDefault="00A73310">
      <w:pPr>
        <w:tabs>
          <w:tab w:val="left" w:pos="336"/>
        </w:tabs>
        <w:spacing w:line="386" w:lineRule="exact"/>
        <w:ind w:firstLineChars="200" w:firstLine="560"/>
        <w:rPr>
          <w:rFonts w:ascii="仿宋" w:eastAsia="仿宋" w:hAnsi="仿宋" w:cs="仿宋"/>
          <w:sz w:val="28"/>
          <w:szCs w:val="28"/>
        </w:rPr>
      </w:pPr>
      <w:r>
        <w:rPr>
          <w:rFonts w:ascii="仿宋" w:eastAsia="仿宋" w:hAnsi="仿宋" w:cs="仿宋" w:hint="eastAsia"/>
          <w:sz w:val="28"/>
          <w:szCs w:val="28"/>
        </w:rPr>
        <w:t>2022年团市委部门机关运行经费预算18.59万元，与上年预算</w:t>
      </w:r>
    </w:p>
    <w:p w:rsidR="00670675" w:rsidRDefault="00670675">
      <w:pPr>
        <w:tabs>
          <w:tab w:val="left" w:pos="336"/>
        </w:tabs>
        <w:spacing w:line="386" w:lineRule="exact"/>
        <w:ind w:firstLineChars="200" w:firstLine="560"/>
        <w:rPr>
          <w:rFonts w:ascii="仿宋" w:eastAsia="仿宋" w:hAnsi="仿宋" w:cs="仿宋"/>
          <w:sz w:val="28"/>
          <w:szCs w:val="28"/>
        </w:rPr>
      </w:pPr>
    </w:p>
    <w:p w:rsidR="00670675" w:rsidRDefault="00A73310">
      <w:pPr>
        <w:tabs>
          <w:tab w:val="left" w:pos="336"/>
        </w:tabs>
        <w:spacing w:line="386" w:lineRule="exact"/>
        <w:rPr>
          <w:rFonts w:ascii="仿宋" w:eastAsia="仿宋" w:hAnsi="仿宋" w:cs="仿宋"/>
          <w:sz w:val="28"/>
          <w:szCs w:val="28"/>
        </w:rPr>
      </w:pPr>
      <w:r>
        <w:rPr>
          <w:rFonts w:ascii="仿宋" w:eastAsia="仿宋" w:hAnsi="仿宋" w:cs="仿宋" w:hint="eastAsia"/>
          <w:sz w:val="28"/>
          <w:szCs w:val="28"/>
        </w:rPr>
        <w:t>数相比减少了42.44%，主要原因是减少了维修（护）费及人力资源</w:t>
      </w:r>
    </w:p>
    <w:p w:rsidR="00670675" w:rsidRDefault="00670675">
      <w:pPr>
        <w:tabs>
          <w:tab w:val="left" w:pos="336"/>
        </w:tabs>
        <w:spacing w:line="386" w:lineRule="exact"/>
        <w:rPr>
          <w:rFonts w:ascii="仿宋" w:eastAsia="仿宋" w:hAnsi="仿宋" w:cs="仿宋"/>
          <w:sz w:val="28"/>
          <w:szCs w:val="28"/>
        </w:rPr>
      </w:pPr>
    </w:p>
    <w:p w:rsidR="00670675" w:rsidRDefault="00A73310">
      <w:pPr>
        <w:tabs>
          <w:tab w:val="left" w:pos="336"/>
        </w:tabs>
        <w:spacing w:line="386" w:lineRule="exact"/>
        <w:rPr>
          <w:rFonts w:ascii="仿宋" w:eastAsia="仿宋" w:hAnsi="仿宋" w:cs="仿宋"/>
          <w:sz w:val="28"/>
          <w:szCs w:val="28"/>
        </w:rPr>
      </w:pPr>
      <w:r>
        <w:rPr>
          <w:rFonts w:ascii="仿宋" w:eastAsia="仿宋" w:hAnsi="仿宋" w:cs="仿宋" w:hint="eastAsia"/>
          <w:sz w:val="28"/>
          <w:szCs w:val="28"/>
        </w:rPr>
        <w:t>服务费等的支出预算。</w:t>
      </w:r>
    </w:p>
    <w:p w:rsidR="00670675" w:rsidRDefault="00670675">
      <w:pPr>
        <w:tabs>
          <w:tab w:val="left" w:pos="336"/>
        </w:tabs>
        <w:spacing w:line="386" w:lineRule="exact"/>
        <w:ind w:firstLineChars="200" w:firstLine="560"/>
        <w:rPr>
          <w:rFonts w:ascii="仿宋" w:eastAsia="仿宋" w:hAnsi="仿宋" w:cs="仿宋"/>
          <w:sz w:val="28"/>
          <w:szCs w:val="28"/>
        </w:rPr>
      </w:pPr>
    </w:p>
    <w:p w:rsidR="00670675" w:rsidRDefault="00183DF4">
      <w:pPr>
        <w:tabs>
          <w:tab w:val="left" w:pos="336"/>
        </w:tabs>
        <w:spacing w:line="386"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（七</w:t>
      </w:r>
      <w:r w:rsidR="00A73310">
        <w:rPr>
          <w:rFonts w:ascii="仿宋" w:eastAsia="仿宋" w:hAnsi="仿宋" w:cs="仿宋" w:hint="eastAsia"/>
          <w:b/>
          <w:bCs/>
          <w:sz w:val="28"/>
          <w:szCs w:val="28"/>
        </w:rPr>
        <w:t>）政府采购预算</w:t>
      </w:r>
    </w:p>
    <w:p w:rsidR="00670675" w:rsidRDefault="00670675">
      <w:pPr>
        <w:spacing w:line="386" w:lineRule="exact"/>
        <w:rPr>
          <w:rFonts w:ascii="仿宋" w:eastAsia="仿宋" w:hAnsi="仿宋" w:cs="仿宋"/>
          <w:b/>
          <w:bCs/>
          <w:sz w:val="28"/>
          <w:szCs w:val="28"/>
        </w:rPr>
      </w:pPr>
    </w:p>
    <w:p w:rsidR="00670675" w:rsidRDefault="00A73310">
      <w:pPr>
        <w:ind w:firstLineChars="200" w:firstLine="560"/>
        <w:rPr>
          <w:rFonts w:ascii="仿宋" w:eastAsia="仿宋" w:hAnsi="仿宋" w:cs="仿宋"/>
          <w:sz w:val="28"/>
          <w:szCs w:val="28"/>
        </w:rPr>
      </w:pPr>
      <w:r>
        <w:rPr>
          <w:rFonts w:ascii="仿宋" w:eastAsia="仿宋" w:hAnsi="仿宋" w:cs="仿宋" w:hint="eastAsia"/>
          <w:sz w:val="28"/>
          <w:szCs w:val="28"/>
        </w:rPr>
        <w:t>2022年政府采购预算为2万元，其中:部门集中采购2万元，与上年预算一致，主要原因是部分办公设备老化，需更新部分办公设备。</w:t>
      </w:r>
      <w:r w:rsidR="00183DF4" w:rsidRPr="00183DF4">
        <w:rPr>
          <w:rFonts w:ascii="仿宋" w:eastAsia="仿宋" w:hAnsi="仿宋" w:hint="eastAsia"/>
          <w:sz w:val="28"/>
          <w:szCs w:val="28"/>
          <w:highlight w:val="yellow"/>
        </w:rPr>
        <w:t>其中</w:t>
      </w:r>
      <w:r w:rsidR="00183DF4" w:rsidRPr="00183DF4">
        <w:rPr>
          <w:rFonts w:ascii="仿宋" w:eastAsia="仿宋" w:hAnsi="仿宋"/>
          <w:sz w:val="28"/>
          <w:szCs w:val="28"/>
          <w:highlight w:val="yellow"/>
        </w:rPr>
        <w:t>:</w:t>
      </w:r>
      <w:r w:rsidR="00183DF4" w:rsidRPr="00183DF4">
        <w:rPr>
          <w:rFonts w:ascii="仿宋" w:eastAsia="仿宋" w:hAnsi="仿宋" w:hint="eastAsia"/>
          <w:sz w:val="28"/>
          <w:szCs w:val="28"/>
          <w:highlight w:val="yellow"/>
        </w:rPr>
        <w:t xml:space="preserve"> 政府采购货物预算</w:t>
      </w:r>
      <w:r w:rsidR="00183DF4" w:rsidRPr="00183DF4">
        <w:rPr>
          <w:rFonts w:ascii="仿宋" w:eastAsia="仿宋" w:hAnsi="仿宋" w:hint="eastAsia"/>
          <w:sz w:val="28"/>
          <w:szCs w:val="28"/>
          <w:highlight w:val="yellow"/>
          <w:u w:val="single"/>
        </w:rPr>
        <w:t>2</w:t>
      </w:r>
      <w:r w:rsidR="00183DF4" w:rsidRPr="00183DF4">
        <w:rPr>
          <w:rFonts w:ascii="仿宋" w:eastAsia="仿宋" w:hAnsi="仿宋" w:hint="eastAsia"/>
          <w:sz w:val="28"/>
          <w:szCs w:val="28"/>
          <w:highlight w:val="yellow"/>
        </w:rPr>
        <w:t>万元</w:t>
      </w:r>
      <w:r w:rsidR="00183DF4" w:rsidRPr="00183DF4">
        <w:rPr>
          <w:rFonts w:ascii="仿宋" w:eastAsia="仿宋" w:hAnsi="仿宋"/>
          <w:sz w:val="28"/>
          <w:szCs w:val="28"/>
          <w:highlight w:val="yellow"/>
        </w:rPr>
        <w:t>,</w:t>
      </w:r>
      <w:r w:rsidR="00183DF4" w:rsidRPr="00183DF4">
        <w:rPr>
          <w:rFonts w:ascii="仿宋" w:eastAsia="仿宋" w:hAnsi="仿宋" w:hint="eastAsia"/>
          <w:sz w:val="28"/>
          <w:szCs w:val="28"/>
          <w:highlight w:val="yellow"/>
        </w:rPr>
        <w:t xml:space="preserve"> 政府采购工程预算</w:t>
      </w:r>
      <w:r w:rsidR="00183DF4" w:rsidRPr="00183DF4">
        <w:rPr>
          <w:rFonts w:ascii="仿宋" w:eastAsia="仿宋" w:hAnsi="仿宋" w:hint="eastAsia"/>
          <w:sz w:val="28"/>
          <w:szCs w:val="28"/>
          <w:highlight w:val="yellow"/>
          <w:u w:val="single"/>
        </w:rPr>
        <w:t>0</w:t>
      </w:r>
      <w:r w:rsidR="00183DF4" w:rsidRPr="00183DF4">
        <w:rPr>
          <w:rFonts w:ascii="仿宋" w:eastAsia="仿宋" w:hAnsi="仿宋" w:hint="eastAsia"/>
          <w:sz w:val="28"/>
          <w:szCs w:val="28"/>
          <w:highlight w:val="yellow"/>
        </w:rPr>
        <w:t>万元</w:t>
      </w:r>
      <w:r w:rsidR="00183DF4" w:rsidRPr="00183DF4">
        <w:rPr>
          <w:rFonts w:ascii="仿宋" w:eastAsia="仿宋" w:hAnsi="仿宋"/>
          <w:sz w:val="28"/>
          <w:szCs w:val="28"/>
          <w:highlight w:val="yellow"/>
        </w:rPr>
        <w:t>,</w:t>
      </w:r>
      <w:r w:rsidR="00183DF4" w:rsidRPr="00183DF4">
        <w:rPr>
          <w:rFonts w:ascii="仿宋" w:eastAsia="仿宋" w:hAnsi="仿宋" w:hint="eastAsia"/>
          <w:sz w:val="28"/>
          <w:szCs w:val="28"/>
          <w:highlight w:val="yellow"/>
        </w:rPr>
        <w:t xml:space="preserve"> 政府采购服务预算</w:t>
      </w:r>
      <w:r w:rsidR="00183DF4" w:rsidRPr="00183DF4">
        <w:rPr>
          <w:rFonts w:ascii="仿宋" w:eastAsia="仿宋" w:hAnsi="仿宋" w:hint="eastAsia"/>
          <w:sz w:val="28"/>
          <w:szCs w:val="28"/>
          <w:highlight w:val="yellow"/>
          <w:u w:val="single"/>
        </w:rPr>
        <w:t>0</w:t>
      </w:r>
      <w:r w:rsidR="00183DF4" w:rsidRPr="00183DF4">
        <w:rPr>
          <w:rFonts w:ascii="仿宋" w:eastAsia="仿宋" w:hAnsi="仿宋" w:hint="eastAsia"/>
          <w:sz w:val="28"/>
          <w:szCs w:val="28"/>
          <w:highlight w:val="yellow"/>
        </w:rPr>
        <w:t>万元</w:t>
      </w:r>
      <w:r w:rsidRPr="00183DF4">
        <w:rPr>
          <w:rFonts w:ascii="仿宋" w:eastAsia="仿宋" w:hAnsi="仿宋" w:cs="仿宋" w:hint="eastAsia"/>
          <w:sz w:val="28"/>
          <w:szCs w:val="28"/>
          <w:highlight w:val="yellow"/>
        </w:rPr>
        <w:t>。</w:t>
      </w:r>
    </w:p>
    <w:p w:rsidR="00670675" w:rsidRDefault="00183DF4">
      <w:pPr>
        <w:ind w:firstLineChars="200" w:firstLine="562"/>
        <w:rPr>
          <w:rFonts w:ascii="仿宋" w:eastAsia="仿宋" w:hAnsi="仿宋" w:cs="仿宋"/>
          <w:b/>
          <w:bCs/>
          <w:sz w:val="28"/>
          <w:szCs w:val="28"/>
        </w:rPr>
      </w:pPr>
      <w:r>
        <w:rPr>
          <w:rFonts w:ascii="仿宋" w:eastAsia="仿宋" w:hAnsi="仿宋" w:cs="仿宋" w:hint="eastAsia"/>
          <w:b/>
          <w:bCs/>
          <w:sz w:val="28"/>
          <w:szCs w:val="28"/>
        </w:rPr>
        <w:t>（八</w:t>
      </w:r>
      <w:r w:rsidR="00A73310">
        <w:rPr>
          <w:rFonts w:ascii="仿宋" w:eastAsia="仿宋" w:hAnsi="仿宋" w:cs="仿宋" w:hint="eastAsia"/>
          <w:b/>
          <w:bCs/>
          <w:sz w:val="28"/>
          <w:szCs w:val="28"/>
        </w:rPr>
        <w:t>）国有资产占用情况说明</w:t>
      </w:r>
    </w:p>
    <w:p w:rsidR="00670675" w:rsidRDefault="00A73310">
      <w:pPr>
        <w:ind w:leftChars="100" w:left="210"/>
        <w:rPr>
          <w:rFonts w:ascii="仿宋" w:eastAsia="仿宋" w:hAnsi="仿宋" w:cs="仿宋"/>
          <w:sz w:val="28"/>
          <w:szCs w:val="28"/>
        </w:rPr>
      </w:pPr>
      <w:r>
        <w:rPr>
          <w:rFonts w:ascii="仿宋" w:eastAsia="仿宋" w:hAnsi="仿宋" w:cs="仿宋" w:hint="eastAsia"/>
          <w:sz w:val="28"/>
          <w:szCs w:val="28"/>
        </w:rPr>
        <w:t xml:space="preserve">     2022年本单位共有车辆0辆；</w:t>
      </w:r>
      <w:r>
        <w:rPr>
          <w:rFonts w:ascii="仿宋" w:eastAsia="仿宋" w:hAnsi="仿宋" w:cs="仿宋" w:hint="eastAsia"/>
          <w:kern w:val="0"/>
          <w:sz w:val="28"/>
          <w:szCs w:val="28"/>
        </w:rPr>
        <w:t>2022年部门预算未安排购置车辆，未安排购置单位价值200万元以上大型设备</w:t>
      </w:r>
      <w:r>
        <w:rPr>
          <w:rFonts w:ascii="仿宋" w:eastAsia="仿宋" w:hAnsi="仿宋" w:cs="仿宋" w:hint="eastAsia"/>
          <w:sz w:val="28"/>
          <w:szCs w:val="28"/>
        </w:rPr>
        <w:t>。</w:t>
      </w:r>
    </w:p>
    <w:p w:rsidR="00670675" w:rsidRDefault="00183DF4">
      <w:pPr>
        <w:spacing w:line="360" w:lineRule="auto"/>
        <w:ind w:firstLineChars="200" w:firstLine="562"/>
        <w:rPr>
          <w:rFonts w:ascii="仿宋" w:eastAsia="仿宋" w:hAnsi="仿宋" w:cs="仿宋"/>
          <w:b/>
          <w:bCs/>
          <w:sz w:val="28"/>
          <w:szCs w:val="28"/>
        </w:rPr>
      </w:pPr>
      <w:r>
        <w:rPr>
          <w:rFonts w:ascii="仿宋" w:eastAsia="仿宋" w:hAnsi="仿宋" w:cs="仿宋" w:hint="eastAsia"/>
          <w:b/>
          <w:bCs/>
          <w:sz w:val="28"/>
          <w:szCs w:val="28"/>
        </w:rPr>
        <w:t>（九</w:t>
      </w:r>
      <w:r w:rsidR="00A73310">
        <w:rPr>
          <w:rFonts w:ascii="仿宋" w:eastAsia="仿宋" w:hAnsi="仿宋" w:cs="仿宋" w:hint="eastAsia"/>
          <w:b/>
          <w:bCs/>
          <w:sz w:val="28"/>
          <w:szCs w:val="28"/>
        </w:rPr>
        <w:t>）整体绩效目标设置情况</w:t>
      </w:r>
    </w:p>
    <w:p w:rsidR="00670675" w:rsidRDefault="00A73310">
      <w:pPr>
        <w:ind w:firstLineChars="300" w:firstLine="840"/>
        <w:rPr>
          <w:rFonts w:ascii="仿宋" w:eastAsia="仿宋" w:hAnsi="仿宋" w:cs="仿宋"/>
          <w:sz w:val="28"/>
          <w:szCs w:val="28"/>
        </w:rPr>
      </w:pPr>
      <w:r>
        <w:rPr>
          <w:rFonts w:ascii="仿宋" w:eastAsia="仿宋" w:hAnsi="仿宋" w:cs="仿宋" w:hint="eastAsia"/>
          <w:sz w:val="28"/>
          <w:szCs w:val="28"/>
        </w:rPr>
        <w:t>2022年绩效目标：</w:t>
      </w:r>
    </w:p>
    <w:p w:rsidR="00670675" w:rsidRDefault="00A73310">
      <w:pPr>
        <w:ind w:firstLineChars="300" w:firstLine="840"/>
        <w:rPr>
          <w:rFonts w:ascii="仿宋" w:eastAsia="仿宋" w:hAnsi="仿宋" w:cs="仿宋"/>
          <w:sz w:val="28"/>
          <w:szCs w:val="28"/>
        </w:rPr>
      </w:pPr>
      <w:r>
        <w:rPr>
          <w:rFonts w:ascii="仿宋" w:eastAsia="仿宋" w:hAnsi="仿宋" w:cs="仿宋" w:hint="eastAsia"/>
          <w:sz w:val="28"/>
          <w:szCs w:val="28"/>
        </w:rPr>
        <w:t>1.以党史学习教育为先导，持续推进思想政治引领</w:t>
      </w:r>
    </w:p>
    <w:p w:rsidR="00670675" w:rsidRDefault="00A73310">
      <w:pPr>
        <w:ind w:firstLineChars="300" w:firstLine="840"/>
        <w:rPr>
          <w:rFonts w:ascii="仿宋" w:eastAsia="仿宋" w:hAnsi="仿宋" w:cs="仿宋"/>
          <w:sz w:val="28"/>
          <w:szCs w:val="28"/>
        </w:rPr>
      </w:pPr>
      <w:r>
        <w:rPr>
          <w:rFonts w:ascii="仿宋" w:eastAsia="仿宋" w:hAnsi="仿宋" w:cs="仿宋" w:hint="eastAsia"/>
          <w:sz w:val="28"/>
          <w:szCs w:val="28"/>
        </w:rPr>
        <w:t>2.以服务中心大局为主线，大力推动青年建功发展</w:t>
      </w:r>
    </w:p>
    <w:p w:rsidR="00670675" w:rsidRDefault="00A73310">
      <w:pPr>
        <w:ind w:firstLineChars="300" w:firstLine="840"/>
        <w:rPr>
          <w:rFonts w:ascii="仿宋" w:eastAsia="仿宋" w:hAnsi="仿宋" w:cs="仿宋"/>
          <w:sz w:val="28"/>
          <w:szCs w:val="28"/>
        </w:rPr>
      </w:pPr>
      <w:r>
        <w:rPr>
          <w:rFonts w:ascii="仿宋" w:eastAsia="仿宋" w:hAnsi="仿宋" w:cs="仿宋" w:hint="eastAsia"/>
          <w:sz w:val="28"/>
          <w:szCs w:val="28"/>
        </w:rPr>
        <w:t>3.以助力青少年发展为根本，更好服务成长成才需要求</w:t>
      </w:r>
    </w:p>
    <w:p w:rsidR="00670675" w:rsidRDefault="00A73310">
      <w:pPr>
        <w:ind w:firstLineChars="300" w:firstLine="840"/>
        <w:rPr>
          <w:rFonts w:ascii="仿宋" w:eastAsia="仿宋" w:hAnsi="仿宋" w:cs="仿宋"/>
          <w:sz w:val="28"/>
          <w:szCs w:val="28"/>
        </w:rPr>
      </w:pPr>
      <w:r>
        <w:rPr>
          <w:rFonts w:ascii="仿宋" w:eastAsia="仿宋" w:hAnsi="仿宋" w:cs="仿宋" w:hint="eastAsia"/>
          <w:sz w:val="28"/>
          <w:szCs w:val="28"/>
        </w:rPr>
        <w:t>4.以深化改革攻坚为根本内核，不断</w:t>
      </w:r>
      <w:proofErr w:type="gramStart"/>
      <w:r>
        <w:rPr>
          <w:rFonts w:ascii="仿宋" w:eastAsia="仿宋" w:hAnsi="仿宋" w:cs="仿宋" w:hint="eastAsia"/>
          <w:sz w:val="28"/>
          <w:szCs w:val="28"/>
        </w:rPr>
        <w:t>夯实团</w:t>
      </w:r>
      <w:proofErr w:type="gramEnd"/>
      <w:r>
        <w:rPr>
          <w:rFonts w:ascii="仿宋" w:eastAsia="仿宋" w:hAnsi="仿宋" w:cs="仿宋" w:hint="eastAsia"/>
          <w:sz w:val="28"/>
          <w:szCs w:val="28"/>
        </w:rPr>
        <w:t xml:space="preserve">的基层组织建设。            </w:t>
      </w:r>
    </w:p>
    <w:p w:rsidR="00670675" w:rsidRDefault="00A73310">
      <w:pPr>
        <w:numPr>
          <w:ilvl w:val="0"/>
          <w:numId w:val="4"/>
        </w:numPr>
        <w:ind w:firstLineChars="200" w:firstLine="562"/>
        <w:rPr>
          <w:rFonts w:ascii="仿宋" w:eastAsia="仿宋" w:hAnsi="仿宋" w:cs="仿宋"/>
          <w:b/>
          <w:bCs/>
          <w:sz w:val="28"/>
          <w:szCs w:val="28"/>
        </w:rPr>
      </w:pPr>
      <w:proofErr w:type="gramStart"/>
      <w:r>
        <w:rPr>
          <w:rFonts w:ascii="仿宋" w:eastAsia="仿宋" w:hAnsi="仿宋" w:cs="仿宋" w:hint="eastAsia"/>
          <w:b/>
          <w:bCs/>
          <w:sz w:val="28"/>
          <w:szCs w:val="28"/>
        </w:rPr>
        <w:lastRenderedPageBreak/>
        <w:t>一级项目</w:t>
      </w:r>
      <w:proofErr w:type="gramEnd"/>
      <w:r>
        <w:rPr>
          <w:rFonts w:ascii="仿宋" w:eastAsia="仿宋" w:hAnsi="仿宋" w:cs="仿宋" w:hint="eastAsia"/>
          <w:b/>
          <w:bCs/>
          <w:sz w:val="28"/>
          <w:szCs w:val="28"/>
        </w:rPr>
        <w:t>绩效目标设置情况</w:t>
      </w:r>
    </w:p>
    <w:p w:rsidR="00670675" w:rsidRDefault="00A73310">
      <w:pPr>
        <w:rPr>
          <w:rFonts w:ascii="仿宋" w:eastAsia="仿宋" w:hAnsi="仿宋" w:cs="仿宋"/>
          <w:sz w:val="28"/>
          <w:szCs w:val="28"/>
        </w:rPr>
      </w:pPr>
      <w:r>
        <w:rPr>
          <w:rFonts w:ascii="仿宋" w:eastAsia="仿宋" w:hAnsi="仿宋" w:cs="仿宋" w:hint="eastAsia"/>
          <w:sz w:val="28"/>
          <w:szCs w:val="28"/>
        </w:rPr>
        <w:t xml:space="preserve">    2022年实行绩效目标管理的</w:t>
      </w:r>
      <w:proofErr w:type="gramStart"/>
      <w:r>
        <w:rPr>
          <w:rFonts w:ascii="仿宋" w:eastAsia="仿宋" w:hAnsi="仿宋" w:cs="仿宋" w:hint="eastAsia"/>
          <w:sz w:val="28"/>
          <w:szCs w:val="28"/>
        </w:rPr>
        <w:t>一级项目</w:t>
      </w:r>
      <w:proofErr w:type="gramEnd"/>
      <w:r>
        <w:rPr>
          <w:rFonts w:ascii="仿宋" w:eastAsia="仿宋" w:hAnsi="仿宋" w:cs="仿宋" w:hint="eastAsia"/>
          <w:sz w:val="28"/>
          <w:szCs w:val="28"/>
        </w:rPr>
        <w:t>0个，其中二级项目1个，涉及资金27万元，由团市委本级承办。</w:t>
      </w:r>
    </w:p>
    <w:p w:rsidR="00670675" w:rsidRDefault="00A73310">
      <w:pPr>
        <w:numPr>
          <w:ilvl w:val="0"/>
          <w:numId w:val="4"/>
        </w:numPr>
        <w:ind w:firstLineChars="200" w:firstLine="562"/>
        <w:rPr>
          <w:rFonts w:ascii="仿宋" w:eastAsia="仿宋" w:hAnsi="仿宋" w:cs="仿宋"/>
          <w:b/>
          <w:bCs/>
          <w:sz w:val="28"/>
          <w:szCs w:val="28"/>
        </w:rPr>
      </w:pPr>
      <w:r>
        <w:rPr>
          <w:rFonts w:ascii="仿宋" w:eastAsia="仿宋" w:hAnsi="仿宋" w:cs="仿宋" w:hint="eastAsia"/>
          <w:b/>
          <w:bCs/>
          <w:sz w:val="28"/>
          <w:szCs w:val="28"/>
        </w:rPr>
        <w:t>团市委</w:t>
      </w:r>
      <w:proofErr w:type="gramStart"/>
      <w:r>
        <w:rPr>
          <w:rFonts w:ascii="仿宋" w:eastAsia="仿宋" w:hAnsi="仿宋" w:cs="仿宋" w:hint="eastAsia"/>
          <w:b/>
          <w:bCs/>
          <w:sz w:val="28"/>
          <w:szCs w:val="28"/>
        </w:rPr>
        <w:t>一级项目</w:t>
      </w:r>
      <w:proofErr w:type="gramEnd"/>
      <w:r>
        <w:rPr>
          <w:rFonts w:ascii="仿宋" w:eastAsia="仿宋" w:hAnsi="仿宋" w:cs="仿宋" w:hint="eastAsia"/>
          <w:b/>
          <w:bCs/>
          <w:sz w:val="28"/>
          <w:szCs w:val="28"/>
        </w:rPr>
        <w:t>中各二级项目情况说明（部门本级）</w:t>
      </w:r>
    </w:p>
    <w:p w:rsidR="00670675" w:rsidRDefault="00A73310">
      <w:pPr>
        <w:tabs>
          <w:tab w:val="left" w:pos="1113"/>
        </w:tabs>
        <w:ind w:firstLineChars="200" w:firstLine="560"/>
        <w:rPr>
          <w:rFonts w:ascii="仿宋" w:eastAsia="仿宋" w:hAnsi="仿宋" w:cs="仿宋"/>
          <w:sz w:val="28"/>
          <w:szCs w:val="28"/>
        </w:rPr>
      </w:pPr>
      <w:r>
        <w:rPr>
          <w:rFonts w:ascii="仿宋" w:eastAsia="仿宋" w:hAnsi="仿宋" w:cs="仿宋" w:hint="eastAsia"/>
          <w:sz w:val="28"/>
          <w:szCs w:val="28"/>
        </w:rPr>
        <w:t>全市青年发展工作经费项目</w:t>
      </w:r>
    </w:p>
    <w:p w:rsidR="00670675" w:rsidRDefault="00A73310">
      <w:pPr>
        <w:tabs>
          <w:tab w:val="left" w:pos="1113"/>
        </w:tabs>
        <w:ind w:firstLineChars="200" w:firstLine="560"/>
        <w:rPr>
          <w:rFonts w:ascii="仿宋" w:eastAsia="仿宋" w:hAnsi="仿宋" w:cs="仿宋"/>
          <w:sz w:val="28"/>
          <w:szCs w:val="28"/>
        </w:rPr>
      </w:pPr>
      <w:r>
        <w:rPr>
          <w:rFonts w:ascii="仿宋" w:eastAsia="仿宋" w:hAnsi="仿宋" w:cs="仿宋" w:hint="eastAsia"/>
          <w:sz w:val="28"/>
          <w:szCs w:val="28"/>
        </w:rPr>
        <w:t>1、项目概述：中国共产主义青年团是中国共产党领导的先进青年的群众组织，是广大青年在实践中学习共产主义的学校，是党的助手和后备军，是党联系青年的桥梁和纽带，其根本职责是不断巩固和扩大党执政的青年群众基础，团结带领青年为实现中华民族伟大复兴而奋斗，四项基本职能是组织青年、引导青年、服务青年、维护青少年合法权益。以推动全市青年工作的发展，这也是设立此项目目的。</w:t>
      </w:r>
    </w:p>
    <w:p w:rsidR="00670675" w:rsidRDefault="00A73310">
      <w:pPr>
        <w:tabs>
          <w:tab w:val="left" w:pos="1113"/>
        </w:tabs>
        <w:ind w:firstLineChars="200" w:firstLine="560"/>
        <w:rPr>
          <w:rFonts w:ascii="仿宋" w:eastAsia="仿宋" w:hAnsi="仿宋" w:cs="仿宋"/>
          <w:sz w:val="28"/>
          <w:szCs w:val="28"/>
        </w:rPr>
      </w:pPr>
      <w:r>
        <w:rPr>
          <w:rFonts w:ascii="仿宋" w:eastAsia="仿宋" w:hAnsi="仿宋" w:cs="仿宋" w:hint="eastAsia"/>
          <w:sz w:val="28"/>
          <w:szCs w:val="28"/>
        </w:rPr>
        <w:t>2、实施主体：共青团景德镇市委</w:t>
      </w:r>
    </w:p>
    <w:p w:rsidR="00670675" w:rsidRDefault="00A73310">
      <w:pPr>
        <w:tabs>
          <w:tab w:val="left" w:pos="1113"/>
        </w:tabs>
        <w:ind w:firstLineChars="200" w:firstLine="560"/>
        <w:rPr>
          <w:rFonts w:ascii="仿宋" w:eastAsia="仿宋" w:hAnsi="仿宋" w:cs="仿宋"/>
          <w:sz w:val="28"/>
          <w:szCs w:val="28"/>
        </w:rPr>
      </w:pPr>
      <w:r>
        <w:rPr>
          <w:rFonts w:ascii="仿宋" w:eastAsia="仿宋" w:hAnsi="仿宋" w:cs="仿宋" w:hint="eastAsia"/>
          <w:sz w:val="28"/>
          <w:szCs w:val="28"/>
        </w:rPr>
        <w:t>3、实施周期：经常性项目</w:t>
      </w:r>
    </w:p>
    <w:p w:rsidR="00670675" w:rsidRDefault="00A73310">
      <w:pPr>
        <w:tabs>
          <w:tab w:val="left" w:pos="1113"/>
        </w:tabs>
        <w:ind w:firstLineChars="200" w:firstLine="560"/>
        <w:rPr>
          <w:rFonts w:ascii="仿宋" w:eastAsia="仿宋" w:hAnsi="仿宋" w:cs="仿宋"/>
          <w:sz w:val="28"/>
          <w:szCs w:val="28"/>
        </w:rPr>
      </w:pPr>
      <w:r>
        <w:rPr>
          <w:rFonts w:ascii="仿宋" w:eastAsia="仿宋" w:hAnsi="仿宋" w:cs="仿宋" w:hint="eastAsia"/>
          <w:sz w:val="28"/>
          <w:szCs w:val="28"/>
        </w:rPr>
        <w:t>4、年度预算安排：27万元</w:t>
      </w:r>
    </w:p>
    <w:p w:rsidR="00670675" w:rsidRDefault="00A73310">
      <w:pPr>
        <w:tabs>
          <w:tab w:val="left" w:pos="1113"/>
        </w:tabs>
        <w:ind w:firstLineChars="200" w:firstLine="560"/>
        <w:rPr>
          <w:rFonts w:ascii="仿宋" w:eastAsia="仿宋" w:hAnsi="仿宋" w:cs="仿宋"/>
          <w:sz w:val="28"/>
          <w:szCs w:val="28"/>
        </w:rPr>
      </w:pPr>
      <w:r>
        <w:rPr>
          <w:rFonts w:ascii="仿宋" w:eastAsia="仿宋" w:hAnsi="仿宋" w:cs="仿宋" w:hint="eastAsia"/>
          <w:sz w:val="28"/>
          <w:szCs w:val="28"/>
        </w:rPr>
        <w:t>5、绩效目标和指标</w:t>
      </w:r>
    </w:p>
    <w:p w:rsidR="00670675" w:rsidRDefault="00A73310">
      <w:pPr>
        <w:tabs>
          <w:tab w:val="left" w:pos="1113"/>
        </w:tabs>
        <w:ind w:firstLineChars="200" w:firstLine="560"/>
        <w:rPr>
          <w:rFonts w:ascii="仿宋" w:eastAsia="仿宋" w:hAnsi="仿宋" w:cs="仿宋"/>
          <w:sz w:val="28"/>
          <w:szCs w:val="28"/>
        </w:rPr>
      </w:pPr>
      <w:r>
        <w:rPr>
          <w:rFonts w:ascii="仿宋" w:eastAsia="仿宋" w:hAnsi="仿宋" w:cs="仿宋" w:hint="eastAsia"/>
          <w:sz w:val="28"/>
          <w:szCs w:val="28"/>
        </w:rPr>
        <w:t>在市委和团省委的正确领导下，围绕市委和团省委工作部署，围绕全市青年发展工作，服务中心大局，加强青少年思想政治引领，服务青年成长发展，夯实基层组织建设，团结带领全市团员青年投身打造与世界对话的国际瓷都奉献青春力量。</w:t>
      </w:r>
    </w:p>
    <w:p w:rsidR="00670675" w:rsidRDefault="00A73310">
      <w:pPr>
        <w:tabs>
          <w:tab w:val="left" w:pos="1113"/>
        </w:tabs>
        <w:ind w:firstLineChars="200" w:firstLine="560"/>
        <w:rPr>
          <w:rFonts w:ascii="仿宋" w:eastAsia="仿宋" w:hAnsi="仿宋" w:cs="仿宋"/>
          <w:sz w:val="28"/>
          <w:szCs w:val="28"/>
        </w:rPr>
      </w:pPr>
      <w:r>
        <w:rPr>
          <w:rFonts w:ascii="仿宋" w:eastAsia="仿宋" w:hAnsi="仿宋" w:cs="仿宋" w:hint="eastAsia"/>
          <w:sz w:val="28"/>
          <w:szCs w:val="28"/>
        </w:rPr>
        <w:t>数量指标：组建青年志愿者人数≥1000人。</w:t>
      </w:r>
    </w:p>
    <w:p w:rsidR="00670675" w:rsidRDefault="00A73310">
      <w:pPr>
        <w:tabs>
          <w:tab w:val="left" w:pos="1113"/>
        </w:tabs>
        <w:ind w:firstLineChars="200" w:firstLine="560"/>
        <w:rPr>
          <w:rFonts w:ascii="仿宋" w:eastAsia="仿宋" w:hAnsi="仿宋" w:cs="仿宋"/>
          <w:sz w:val="28"/>
          <w:szCs w:val="28"/>
        </w:rPr>
      </w:pPr>
      <w:r>
        <w:rPr>
          <w:rFonts w:ascii="仿宋" w:eastAsia="仿宋" w:hAnsi="仿宋" w:cs="仿宋" w:hint="eastAsia"/>
          <w:sz w:val="28"/>
          <w:szCs w:val="28"/>
        </w:rPr>
        <w:t>质量指标：青年志愿者者出勤率≥90%。</w:t>
      </w:r>
    </w:p>
    <w:p w:rsidR="00670675" w:rsidRDefault="00A73310">
      <w:pPr>
        <w:tabs>
          <w:tab w:val="left" w:pos="1113"/>
        </w:tabs>
        <w:ind w:firstLineChars="200" w:firstLine="560"/>
        <w:rPr>
          <w:rFonts w:ascii="仿宋" w:eastAsia="仿宋" w:hAnsi="仿宋" w:cs="仿宋"/>
          <w:sz w:val="28"/>
          <w:szCs w:val="28"/>
        </w:rPr>
      </w:pPr>
      <w:r>
        <w:rPr>
          <w:rFonts w:ascii="仿宋" w:eastAsia="仿宋" w:hAnsi="仿宋" w:cs="仿宋" w:hint="eastAsia"/>
          <w:sz w:val="28"/>
          <w:szCs w:val="28"/>
        </w:rPr>
        <w:t>成本指标：总支出控制在单位预算支出内。</w:t>
      </w:r>
    </w:p>
    <w:p w:rsidR="00670675" w:rsidRDefault="00A73310">
      <w:pPr>
        <w:tabs>
          <w:tab w:val="left" w:pos="1113"/>
        </w:tabs>
        <w:ind w:firstLineChars="200" w:firstLine="560"/>
        <w:rPr>
          <w:rFonts w:ascii="仿宋" w:eastAsia="仿宋" w:hAnsi="仿宋" w:cs="仿宋"/>
          <w:sz w:val="28"/>
          <w:szCs w:val="28"/>
        </w:rPr>
      </w:pPr>
      <w:r>
        <w:rPr>
          <w:rFonts w:ascii="仿宋" w:eastAsia="仿宋" w:hAnsi="仿宋" w:cs="仿宋" w:hint="eastAsia"/>
          <w:sz w:val="28"/>
          <w:szCs w:val="28"/>
        </w:rPr>
        <w:lastRenderedPageBreak/>
        <w:t>社会效益指标：助推青少年成长。</w:t>
      </w:r>
    </w:p>
    <w:p w:rsidR="00670675" w:rsidRDefault="00A73310">
      <w:pPr>
        <w:tabs>
          <w:tab w:val="left" w:pos="1113"/>
        </w:tabs>
        <w:ind w:firstLineChars="200" w:firstLine="560"/>
        <w:rPr>
          <w:rFonts w:ascii="仿宋" w:eastAsia="仿宋" w:hAnsi="仿宋" w:cs="仿宋"/>
          <w:sz w:val="28"/>
          <w:szCs w:val="28"/>
        </w:rPr>
      </w:pPr>
      <w:r>
        <w:rPr>
          <w:rFonts w:ascii="仿宋" w:eastAsia="仿宋" w:hAnsi="仿宋" w:cs="仿宋" w:hint="eastAsia"/>
          <w:sz w:val="28"/>
          <w:szCs w:val="28"/>
        </w:rPr>
        <w:t>满意度指标：市民满意度≥95%。</w:t>
      </w:r>
    </w:p>
    <w:p w:rsidR="00670675" w:rsidRDefault="00670675">
      <w:pPr>
        <w:spacing w:line="386" w:lineRule="exact"/>
        <w:ind w:firstLineChars="200" w:firstLine="560"/>
        <w:rPr>
          <w:rFonts w:ascii="仿宋" w:eastAsia="仿宋" w:hAnsi="仿宋" w:cs="仿宋"/>
          <w:sz w:val="28"/>
          <w:szCs w:val="28"/>
        </w:rPr>
      </w:pPr>
    </w:p>
    <w:p w:rsidR="00670675" w:rsidRDefault="00670675">
      <w:pPr>
        <w:spacing w:line="386" w:lineRule="exact"/>
        <w:rPr>
          <w:rFonts w:ascii="仿宋" w:eastAsia="仿宋" w:hAnsi="仿宋" w:cs="仿宋"/>
          <w:sz w:val="28"/>
          <w:szCs w:val="28"/>
        </w:rPr>
      </w:pPr>
    </w:p>
    <w:p w:rsidR="00670675" w:rsidRDefault="00A73310">
      <w:pPr>
        <w:spacing w:line="386" w:lineRule="exact"/>
        <w:ind w:firstLineChars="300" w:firstLine="843"/>
        <w:rPr>
          <w:rFonts w:ascii="仿宋" w:eastAsia="仿宋" w:hAnsi="仿宋" w:cs="仿宋"/>
          <w:b/>
          <w:bCs/>
          <w:sz w:val="28"/>
          <w:szCs w:val="28"/>
        </w:rPr>
      </w:pPr>
      <w:r>
        <w:rPr>
          <w:rFonts w:ascii="仿宋" w:eastAsia="仿宋" w:hAnsi="仿宋" w:cs="仿宋" w:hint="eastAsia"/>
          <w:b/>
          <w:bCs/>
          <w:sz w:val="28"/>
          <w:szCs w:val="28"/>
        </w:rPr>
        <w:t>二、2022年“三公”经费预算增减变化原因情况说明</w:t>
      </w:r>
    </w:p>
    <w:p w:rsidR="00670675" w:rsidRDefault="00670675">
      <w:pPr>
        <w:spacing w:line="386" w:lineRule="exact"/>
        <w:rPr>
          <w:rFonts w:ascii="仿宋" w:eastAsia="仿宋" w:hAnsi="仿宋" w:cs="仿宋"/>
          <w:b/>
          <w:bCs/>
          <w:sz w:val="28"/>
          <w:szCs w:val="28"/>
        </w:rPr>
      </w:pPr>
    </w:p>
    <w:p w:rsidR="00670675" w:rsidRDefault="00A73310">
      <w:pPr>
        <w:pStyle w:val="a7"/>
        <w:ind w:firstLineChars="200" w:firstLine="560"/>
        <w:rPr>
          <w:rFonts w:ascii="仿宋_GB2312" w:eastAsia="仿宋_GB2312" w:cs="仿宋_GB2312" w:hint="default"/>
          <w:b/>
          <w:bCs/>
          <w:szCs w:val="32"/>
        </w:rPr>
      </w:pPr>
      <w:r>
        <w:rPr>
          <w:rFonts w:ascii="仿宋" w:eastAsia="仿宋" w:hAnsi="仿宋" w:cs="仿宋"/>
          <w:sz w:val="28"/>
          <w:szCs w:val="28"/>
        </w:rPr>
        <w:t>2022年安排三</w:t>
      </w:r>
      <w:proofErr w:type="gramStart"/>
      <w:r>
        <w:rPr>
          <w:rFonts w:ascii="仿宋" w:eastAsia="仿宋" w:hAnsi="仿宋" w:cs="仿宋"/>
          <w:sz w:val="28"/>
          <w:szCs w:val="28"/>
        </w:rPr>
        <w:t>公经费</w:t>
      </w:r>
      <w:proofErr w:type="gramEnd"/>
      <w:r>
        <w:rPr>
          <w:rFonts w:ascii="仿宋" w:eastAsia="仿宋" w:hAnsi="仿宋" w:cs="仿宋"/>
          <w:sz w:val="28"/>
          <w:szCs w:val="28"/>
        </w:rPr>
        <w:t>支出预算0.50万元，</w:t>
      </w:r>
      <w:r>
        <w:rPr>
          <w:rFonts w:ascii="仿宋" w:eastAsia="仿宋" w:hAnsi="仿宋" w:cs="仿宋"/>
          <w:kern w:val="0"/>
          <w:sz w:val="28"/>
          <w:szCs w:val="28"/>
        </w:rPr>
        <w:t>其中因公出国（境）费0万元、公务接待0.5万元、公务用车运行维护费0万元，公务用车购置费0万元。与上年预算数一致，</w:t>
      </w:r>
      <w:r>
        <w:rPr>
          <w:rFonts w:ascii="仿宋" w:eastAsia="仿宋" w:hAnsi="仿宋" w:cs="仿宋"/>
          <w:color w:val="000000"/>
          <w:kern w:val="0"/>
          <w:sz w:val="28"/>
          <w:szCs w:val="28"/>
        </w:rPr>
        <w:t>主要原因是：厉行节约，不增加不必要公务接待支出</w:t>
      </w:r>
      <w:r>
        <w:rPr>
          <w:rFonts w:ascii="宋体" w:hAnsi="宋体" w:cs="宋体"/>
          <w:kern w:val="0"/>
          <w:szCs w:val="32"/>
        </w:rPr>
        <w:t>。</w:t>
      </w:r>
    </w:p>
    <w:p w:rsidR="00670675" w:rsidRDefault="00670675">
      <w:pPr>
        <w:ind w:leftChars="200" w:left="420"/>
        <w:rPr>
          <w:rFonts w:ascii="仿宋" w:eastAsia="仿宋" w:hAnsi="仿宋" w:cs="仿宋"/>
          <w:sz w:val="28"/>
          <w:szCs w:val="28"/>
        </w:rPr>
      </w:pPr>
    </w:p>
    <w:p w:rsidR="00670675" w:rsidRDefault="00670675">
      <w:pPr>
        <w:ind w:leftChars="200" w:left="420"/>
        <w:rPr>
          <w:rFonts w:ascii="仿宋" w:eastAsia="仿宋" w:hAnsi="仿宋" w:cs="仿宋"/>
          <w:sz w:val="28"/>
          <w:szCs w:val="28"/>
        </w:rPr>
      </w:pPr>
    </w:p>
    <w:p w:rsidR="00670675" w:rsidRDefault="00A73310">
      <w:pPr>
        <w:pStyle w:val="a6"/>
        <w:widowControl/>
        <w:shd w:val="clear" w:color="auto" w:fill="FFFFFF"/>
        <w:ind w:firstLineChars="100" w:firstLine="281"/>
        <w:jc w:val="center"/>
        <w:rPr>
          <w:rFonts w:ascii="仿宋" w:eastAsia="仿宋" w:hAnsi="仿宋" w:cs="仿宋"/>
          <w:color w:val="333333"/>
          <w:sz w:val="28"/>
          <w:szCs w:val="28"/>
        </w:rPr>
      </w:pPr>
      <w:r>
        <w:rPr>
          <w:rFonts w:ascii="仿宋" w:eastAsia="仿宋" w:hAnsi="仿宋" w:cs="仿宋" w:hint="eastAsia"/>
          <w:b/>
          <w:bCs/>
          <w:color w:val="333333"/>
          <w:sz w:val="28"/>
          <w:szCs w:val="28"/>
          <w:shd w:val="clear" w:color="auto" w:fill="FFFFFF"/>
        </w:rPr>
        <w:t>第三部分 中国共产主义青年团景德镇市委员会2022年部门预算表</w:t>
      </w:r>
      <w:r>
        <w:rPr>
          <w:rFonts w:ascii="仿宋" w:eastAsia="仿宋" w:hAnsi="仿宋" w:cs="仿宋" w:hint="eastAsia"/>
          <w:color w:val="333333"/>
          <w:sz w:val="28"/>
          <w:szCs w:val="28"/>
          <w:shd w:val="clear" w:color="auto" w:fill="FFFFFF"/>
        </w:rPr>
        <w:t>（详见附表）</w:t>
      </w:r>
    </w:p>
    <w:p w:rsidR="00670675" w:rsidRDefault="00A73310">
      <w:pPr>
        <w:pStyle w:val="a6"/>
        <w:widowControl/>
        <w:shd w:val="clear" w:color="auto" w:fill="FFFFFF"/>
        <w:rPr>
          <w:rFonts w:ascii="仿宋" w:eastAsia="仿宋" w:hAnsi="仿宋" w:cs="仿宋"/>
          <w:color w:val="333333"/>
          <w:sz w:val="28"/>
          <w:szCs w:val="28"/>
        </w:rPr>
      </w:pPr>
      <w:r>
        <w:rPr>
          <w:rFonts w:ascii="仿宋" w:eastAsia="仿宋" w:hAnsi="仿宋" w:cs="仿宋" w:hint="eastAsia"/>
          <w:color w:val="333333"/>
          <w:sz w:val="28"/>
          <w:szCs w:val="28"/>
          <w:shd w:val="clear" w:color="auto" w:fill="FFFFFF"/>
        </w:rPr>
        <w:t xml:space="preserve">　</w:t>
      </w:r>
      <w:r>
        <w:rPr>
          <w:rFonts w:ascii="仿宋" w:eastAsia="仿宋" w:hAnsi="仿宋" w:cs="仿宋" w:hint="eastAsia"/>
          <w:b/>
          <w:bCs/>
          <w:color w:val="333333"/>
          <w:sz w:val="28"/>
          <w:szCs w:val="28"/>
          <w:shd w:val="clear" w:color="auto" w:fill="FFFFFF"/>
        </w:rPr>
        <w:t xml:space="preserve">　第四部分 名词解释</w:t>
      </w:r>
    </w:p>
    <w:p w:rsidR="00670675" w:rsidRDefault="00A73310" w:rsidP="00670675">
      <w:pPr>
        <w:widowControl/>
        <w:spacing w:line="600" w:lineRule="exact"/>
        <w:ind w:leftChars="399" w:left="838" w:firstLineChars="2" w:firstLine="6"/>
        <w:jc w:val="left"/>
        <w:rPr>
          <w:rFonts w:ascii="仿宋" w:eastAsia="仿宋" w:hAnsi="仿宋" w:cs="仿宋"/>
          <w:color w:val="000000"/>
          <w:sz w:val="28"/>
          <w:szCs w:val="28"/>
        </w:rPr>
      </w:pPr>
      <w:r>
        <w:rPr>
          <w:rFonts w:ascii="仿宋" w:eastAsia="仿宋" w:hAnsi="仿宋" w:cs="仿宋" w:hint="eastAsia"/>
          <w:color w:val="333333"/>
          <w:sz w:val="28"/>
          <w:szCs w:val="28"/>
        </w:rPr>
        <w:t xml:space="preserve">一、收入科目                                              </w:t>
      </w:r>
      <w:r>
        <w:rPr>
          <w:rFonts w:ascii="仿宋" w:eastAsia="仿宋" w:hAnsi="仿宋" w:cs="仿宋" w:hint="eastAsia"/>
          <w:color w:val="000000"/>
          <w:sz w:val="28"/>
          <w:szCs w:val="28"/>
        </w:rPr>
        <w:t>（一）财政拨款：指市级财政当年拨付的资金。</w:t>
      </w:r>
    </w:p>
    <w:p w:rsidR="00670675" w:rsidRDefault="00A73310">
      <w:pPr>
        <w:widowControl/>
        <w:spacing w:line="600" w:lineRule="exact"/>
        <w:ind w:firstLine="636"/>
        <w:jc w:val="left"/>
        <w:rPr>
          <w:rFonts w:ascii="仿宋" w:eastAsia="仿宋" w:hAnsi="仿宋" w:cs="仿宋"/>
          <w:color w:val="000000"/>
          <w:sz w:val="28"/>
          <w:szCs w:val="28"/>
        </w:rPr>
      </w:pPr>
      <w:r>
        <w:rPr>
          <w:rFonts w:ascii="仿宋" w:eastAsia="仿宋" w:hAnsi="仿宋" w:cs="仿宋" w:hint="eastAsia"/>
          <w:color w:val="000000"/>
          <w:sz w:val="28"/>
          <w:szCs w:val="28"/>
        </w:rPr>
        <w:t>（二）事业收入：指事业单位开展专业业务活动及辅助活动取得的收入。</w:t>
      </w:r>
    </w:p>
    <w:p w:rsidR="00670675" w:rsidRDefault="00A73310">
      <w:pPr>
        <w:widowControl/>
        <w:spacing w:line="600" w:lineRule="exact"/>
        <w:ind w:firstLine="636"/>
        <w:jc w:val="left"/>
        <w:rPr>
          <w:rFonts w:ascii="仿宋" w:eastAsia="仿宋" w:hAnsi="仿宋" w:cs="仿宋"/>
          <w:color w:val="000000"/>
          <w:sz w:val="28"/>
          <w:szCs w:val="28"/>
        </w:rPr>
      </w:pPr>
      <w:r>
        <w:rPr>
          <w:rFonts w:ascii="仿宋" w:eastAsia="仿宋" w:hAnsi="仿宋" w:cs="仿宋" w:hint="eastAsia"/>
          <w:color w:val="000000"/>
          <w:sz w:val="28"/>
          <w:szCs w:val="28"/>
        </w:rPr>
        <w:t>（三）事业单位经营收入：指事业单位在专业业务活动及辅助活动之外开展非独立核算经营活动取得的收入。</w:t>
      </w:r>
    </w:p>
    <w:p w:rsidR="00670675" w:rsidRDefault="00A73310">
      <w:pPr>
        <w:widowControl/>
        <w:spacing w:line="600" w:lineRule="exact"/>
        <w:ind w:firstLine="636"/>
        <w:jc w:val="left"/>
        <w:rPr>
          <w:rFonts w:ascii="仿宋" w:eastAsia="仿宋" w:hAnsi="仿宋" w:cs="仿宋"/>
          <w:color w:val="000000"/>
          <w:sz w:val="28"/>
          <w:szCs w:val="28"/>
        </w:rPr>
      </w:pPr>
      <w:r>
        <w:rPr>
          <w:rFonts w:ascii="仿宋" w:eastAsia="仿宋" w:hAnsi="仿宋" w:cs="仿宋" w:hint="eastAsia"/>
          <w:color w:val="000000"/>
          <w:sz w:val="28"/>
          <w:szCs w:val="28"/>
        </w:rPr>
        <w:lastRenderedPageBreak/>
        <w:t>（四）其他收入：指除财政拨款、事业收入、事业单位经营收入等以外的各项收入。</w:t>
      </w:r>
    </w:p>
    <w:p w:rsidR="00670675" w:rsidRDefault="00A73310">
      <w:pPr>
        <w:spacing w:line="600" w:lineRule="exact"/>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（五）附属单位上缴收入：反映事业单位附属的独立核算单位按规定标准或比例缴纳的各项收入。包括附属的事业单位上缴的收入和附属的企业上缴的利润等。</w:t>
      </w:r>
    </w:p>
    <w:p w:rsidR="00670675" w:rsidRDefault="00A73310">
      <w:pPr>
        <w:spacing w:line="600" w:lineRule="exact"/>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（六）上级补助收入：反映事业单位从主管部门和上级单位取得的非财政补助收入。</w:t>
      </w:r>
    </w:p>
    <w:p w:rsidR="00670675" w:rsidRDefault="00A73310">
      <w:pPr>
        <w:spacing w:line="600" w:lineRule="exact"/>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（七）用事业基金弥补收支差额：填列事业单位用事业基金弥补2021年收支差额的数额。</w:t>
      </w:r>
    </w:p>
    <w:p w:rsidR="00670675" w:rsidRDefault="00A73310">
      <w:pPr>
        <w:spacing w:line="600" w:lineRule="exact"/>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（八）上年结转和结余：填列2021年全部结转和结余的资金数，包括当年结转结余资金和历年滚存结转结余资金。</w:t>
      </w:r>
    </w:p>
    <w:p w:rsidR="00670675" w:rsidRDefault="00A73310">
      <w:pPr>
        <w:widowControl/>
        <w:spacing w:line="600" w:lineRule="exact"/>
        <w:ind w:firstLine="640"/>
        <w:jc w:val="left"/>
        <w:rPr>
          <w:rFonts w:ascii="仿宋" w:eastAsia="仿宋" w:hAnsi="仿宋" w:cs="仿宋"/>
          <w:b/>
          <w:bCs/>
          <w:color w:val="000000"/>
          <w:sz w:val="28"/>
          <w:szCs w:val="28"/>
        </w:rPr>
      </w:pPr>
      <w:r>
        <w:rPr>
          <w:rFonts w:ascii="仿宋" w:eastAsia="仿宋" w:hAnsi="仿宋" w:cs="仿宋" w:hint="eastAsia"/>
          <w:b/>
          <w:bCs/>
          <w:color w:val="000000"/>
          <w:sz w:val="28"/>
          <w:szCs w:val="28"/>
        </w:rPr>
        <w:t>二、支出科目</w:t>
      </w:r>
    </w:p>
    <w:p w:rsidR="00670675" w:rsidRDefault="00A73310">
      <w:pPr>
        <w:widowControl/>
        <w:spacing w:line="600" w:lineRule="exact"/>
        <w:ind w:firstLineChars="200" w:firstLine="560"/>
        <w:rPr>
          <w:rFonts w:ascii="仿宋" w:eastAsia="仿宋" w:hAnsi="仿宋" w:cs="仿宋"/>
          <w:color w:val="000000"/>
          <w:kern w:val="0"/>
          <w:sz w:val="28"/>
          <w:szCs w:val="28"/>
        </w:rPr>
      </w:pPr>
      <w:r>
        <w:rPr>
          <w:rFonts w:ascii="仿宋" w:eastAsia="仿宋" w:hAnsi="仿宋" w:cs="仿宋" w:hint="eastAsia"/>
          <w:color w:val="000000"/>
          <w:kern w:val="0"/>
          <w:sz w:val="28"/>
          <w:szCs w:val="28"/>
        </w:rPr>
        <w:t>（一）一般公共服务（类）其他共产党事务支出（款）行政运行（项）：指反映其他共产党事务行政单位（包括实行公务员管理的事业单位），用于保障机构正常运行、开展日常工作的基本支出；</w:t>
      </w:r>
    </w:p>
    <w:p w:rsidR="00670675" w:rsidRDefault="00A73310">
      <w:pPr>
        <w:widowControl/>
        <w:spacing w:line="600" w:lineRule="exact"/>
        <w:ind w:firstLineChars="200" w:firstLine="560"/>
        <w:rPr>
          <w:rFonts w:ascii="仿宋" w:eastAsia="仿宋" w:hAnsi="仿宋" w:cs="仿宋"/>
          <w:color w:val="000000"/>
          <w:kern w:val="0"/>
          <w:sz w:val="28"/>
          <w:szCs w:val="28"/>
        </w:rPr>
      </w:pPr>
      <w:r>
        <w:rPr>
          <w:rFonts w:ascii="仿宋" w:eastAsia="仿宋" w:hAnsi="仿宋" w:cs="仿宋" w:hint="eastAsia"/>
          <w:color w:val="000000"/>
          <w:kern w:val="0"/>
          <w:sz w:val="28"/>
          <w:szCs w:val="28"/>
        </w:rPr>
        <w:t>（二）一般公共服务支出（类）其他共产党事务支出（款）一般行政管理事务（项）：指反映其他共产党事务行政单位（包括实行公务员管理的事业单位）未单独设置项级科目的其他项目支出；</w:t>
      </w:r>
    </w:p>
    <w:p w:rsidR="00670675" w:rsidRDefault="00A73310">
      <w:pPr>
        <w:widowControl/>
        <w:spacing w:line="600" w:lineRule="exact"/>
        <w:ind w:firstLineChars="200" w:firstLine="560"/>
        <w:rPr>
          <w:rFonts w:ascii="仿宋" w:eastAsia="仿宋" w:hAnsi="仿宋" w:cs="仿宋"/>
          <w:color w:val="000000"/>
          <w:kern w:val="0"/>
          <w:sz w:val="28"/>
          <w:szCs w:val="28"/>
        </w:rPr>
      </w:pPr>
      <w:r>
        <w:rPr>
          <w:rFonts w:ascii="仿宋" w:eastAsia="仿宋" w:hAnsi="仿宋" w:cs="仿宋" w:hint="eastAsia"/>
          <w:color w:val="000000"/>
          <w:kern w:val="0"/>
          <w:sz w:val="28"/>
          <w:szCs w:val="28"/>
        </w:rPr>
        <w:t>（三）住房保障支出（类）住房改革支出（款）住房公积金（项）：指反映行政事业单位按人力资源和社会保障部、财政部规定的基本工资和津贴补贴以及规定比例为职工缴纳的住房公积金；</w:t>
      </w:r>
    </w:p>
    <w:p w:rsidR="00670675" w:rsidRDefault="00A73310">
      <w:pPr>
        <w:widowControl/>
        <w:spacing w:line="600" w:lineRule="exact"/>
        <w:ind w:firstLineChars="200" w:firstLine="560"/>
        <w:rPr>
          <w:rFonts w:ascii="仿宋" w:eastAsia="仿宋" w:hAnsi="仿宋" w:cs="仿宋"/>
          <w:color w:val="000000"/>
          <w:kern w:val="0"/>
          <w:sz w:val="28"/>
          <w:szCs w:val="28"/>
        </w:rPr>
      </w:pPr>
      <w:r>
        <w:rPr>
          <w:rFonts w:ascii="仿宋" w:eastAsia="仿宋" w:hAnsi="仿宋" w:cs="仿宋" w:hint="eastAsia"/>
          <w:color w:val="000000"/>
          <w:kern w:val="0"/>
          <w:sz w:val="28"/>
          <w:szCs w:val="28"/>
        </w:rPr>
        <w:lastRenderedPageBreak/>
        <w:t>（四）卫生健康支出（类）行政事业单位医疗（款）其他行政事业单位医疗支出（项）：指反映其他用于行政事业单位医疗方面的支出；</w:t>
      </w:r>
    </w:p>
    <w:p w:rsidR="00670675" w:rsidRDefault="00A73310">
      <w:pPr>
        <w:widowControl/>
        <w:spacing w:line="600" w:lineRule="exact"/>
        <w:ind w:firstLineChars="200" w:firstLine="560"/>
        <w:rPr>
          <w:rFonts w:ascii="仿宋" w:eastAsia="仿宋" w:hAnsi="仿宋" w:cs="仿宋"/>
          <w:color w:val="000000"/>
          <w:kern w:val="0"/>
          <w:sz w:val="28"/>
          <w:szCs w:val="28"/>
        </w:rPr>
      </w:pPr>
      <w:r>
        <w:rPr>
          <w:rFonts w:ascii="仿宋" w:eastAsia="仿宋" w:hAnsi="仿宋" w:cs="仿宋" w:hint="eastAsia"/>
          <w:color w:val="000000"/>
          <w:kern w:val="0"/>
          <w:sz w:val="28"/>
          <w:szCs w:val="28"/>
        </w:rPr>
        <w:t>（五）卫生健康支出（类）行政事业单位医疗（款）公务员医疗补助（项）：指反映财政部门安排的公务员医疗补助经费；</w:t>
      </w:r>
    </w:p>
    <w:p w:rsidR="00670675" w:rsidRDefault="00A73310">
      <w:pPr>
        <w:widowControl/>
        <w:spacing w:line="600" w:lineRule="exact"/>
        <w:ind w:firstLineChars="200" w:firstLine="560"/>
        <w:rPr>
          <w:rFonts w:ascii="仿宋" w:eastAsia="仿宋" w:hAnsi="仿宋" w:cs="仿宋"/>
          <w:color w:val="000000"/>
          <w:kern w:val="0"/>
          <w:sz w:val="28"/>
          <w:szCs w:val="28"/>
        </w:rPr>
      </w:pPr>
      <w:r>
        <w:rPr>
          <w:rFonts w:ascii="仿宋" w:eastAsia="仿宋" w:hAnsi="仿宋" w:cs="仿宋" w:hint="eastAsia"/>
          <w:color w:val="000000"/>
          <w:kern w:val="0"/>
          <w:sz w:val="28"/>
          <w:szCs w:val="28"/>
        </w:rPr>
        <w:t>（六）卫生健康支出（类）行政事业单位医疗（款）行政单位医疗（项）：指反映财政部门安排的行政单位（包括实行公务员管理的事业）基本医疗保险缴费经费，未参加医疗保险的行政单位的公费医疗经费，按国家规定享受离休人员、红军老战士待遇人员的医疗经费；</w:t>
      </w:r>
    </w:p>
    <w:p w:rsidR="00670675" w:rsidRDefault="00A73310">
      <w:pPr>
        <w:widowControl/>
        <w:spacing w:line="600" w:lineRule="exact"/>
        <w:ind w:firstLineChars="200" w:firstLine="560"/>
        <w:rPr>
          <w:rFonts w:ascii="仿宋" w:eastAsia="仿宋" w:hAnsi="仿宋" w:cs="仿宋"/>
          <w:color w:val="000000"/>
          <w:kern w:val="0"/>
          <w:sz w:val="28"/>
          <w:szCs w:val="28"/>
        </w:rPr>
      </w:pPr>
      <w:r>
        <w:rPr>
          <w:rFonts w:ascii="仿宋" w:eastAsia="仿宋" w:hAnsi="仿宋" w:cs="仿宋" w:hint="eastAsia"/>
          <w:color w:val="000000"/>
          <w:kern w:val="0"/>
          <w:sz w:val="28"/>
          <w:szCs w:val="28"/>
        </w:rPr>
        <w:t>（七）社会保障和就业支出（类）行政事业单位离退休（款）机关事业单位基本养老保险缴费支出（项）：指反映机关事业单位实施养老保险制度由单位缴纳的基本养老保险费支出。</w:t>
      </w:r>
    </w:p>
    <w:p w:rsidR="00A73310" w:rsidRDefault="00A73310" w:rsidP="00A73310">
      <w:pPr>
        <w:pStyle w:val="a6"/>
        <w:widowControl/>
        <w:shd w:val="clear" w:color="auto" w:fill="FFFFFF"/>
        <w:ind w:firstLineChars="300" w:firstLine="840"/>
        <w:rPr>
          <w:rFonts w:ascii="仿宋" w:eastAsia="仿宋" w:hAnsi="仿宋" w:cs="仿宋"/>
          <w:color w:val="333333"/>
          <w:sz w:val="28"/>
          <w:szCs w:val="28"/>
          <w:shd w:val="clear" w:color="auto" w:fill="FFFFFF"/>
        </w:rPr>
      </w:pPr>
      <w:r>
        <w:rPr>
          <w:rFonts w:ascii="仿宋" w:eastAsia="仿宋" w:hAnsi="仿宋" w:cs="仿宋" w:hint="eastAsia"/>
          <w:color w:val="333333"/>
          <w:sz w:val="28"/>
          <w:szCs w:val="28"/>
          <w:shd w:val="clear" w:color="auto" w:fill="FFFFFF"/>
        </w:rPr>
        <w:t>三、相关专业名词</w:t>
      </w:r>
    </w:p>
    <w:p w:rsidR="00A73310" w:rsidRDefault="00A73310" w:rsidP="00A73310">
      <w:pPr>
        <w:pStyle w:val="a6"/>
        <w:widowControl/>
        <w:shd w:val="clear" w:color="auto" w:fill="FFFFFF"/>
        <w:ind w:firstLineChars="300" w:firstLine="840"/>
        <w:rPr>
          <w:rFonts w:ascii="仿宋" w:eastAsia="仿宋" w:hAnsi="仿宋" w:cs="仿宋"/>
          <w:color w:val="333333"/>
          <w:sz w:val="28"/>
          <w:szCs w:val="28"/>
          <w:shd w:val="clear" w:color="auto" w:fill="FFFFFF"/>
        </w:rPr>
      </w:pPr>
      <w:r>
        <w:rPr>
          <w:rFonts w:ascii="仿宋" w:eastAsia="仿宋" w:hAnsi="仿宋" w:cs="仿宋" w:hint="eastAsia"/>
          <w:color w:val="333333"/>
          <w:sz w:val="28"/>
          <w:szCs w:val="28"/>
          <w:shd w:val="clear" w:color="auto" w:fill="FFFFFF"/>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rsidR="00A73310" w:rsidRDefault="00A73310" w:rsidP="00A73310">
      <w:pPr>
        <w:pStyle w:val="a6"/>
        <w:widowControl/>
        <w:shd w:val="clear" w:color="auto" w:fill="FFFFFF"/>
        <w:ind w:firstLineChars="300" w:firstLine="840"/>
        <w:rPr>
          <w:rFonts w:ascii="仿宋" w:eastAsia="仿宋" w:hAnsi="仿宋" w:cs="仿宋"/>
          <w:color w:val="333333"/>
          <w:sz w:val="28"/>
          <w:szCs w:val="28"/>
          <w:shd w:val="clear" w:color="auto" w:fill="FFFFFF"/>
        </w:rPr>
      </w:pPr>
      <w:r>
        <w:rPr>
          <w:rFonts w:ascii="仿宋" w:eastAsia="仿宋" w:hAnsi="仿宋" w:cs="仿宋" w:hint="eastAsia"/>
          <w:color w:val="333333"/>
          <w:sz w:val="28"/>
          <w:szCs w:val="28"/>
          <w:shd w:val="clear" w:color="auto" w:fill="FFFFFF"/>
        </w:rPr>
        <w:t>（二）“三公”经费：指用财政拨款安排的因公出国（境）费、公务用车购置及运行维护费和公务接待费。其中，因公出国（境）</w:t>
      </w:r>
      <w:proofErr w:type="gramStart"/>
      <w:r>
        <w:rPr>
          <w:rFonts w:ascii="仿宋" w:eastAsia="仿宋" w:hAnsi="仿宋" w:cs="仿宋" w:hint="eastAsia"/>
          <w:color w:val="333333"/>
          <w:sz w:val="28"/>
          <w:szCs w:val="28"/>
          <w:shd w:val="clear" w:color="auto" w:fill="FFFFFF"/>
        </w:rPr>
        <w:t>费</w:t>
      </w:r>
      <w:r>
        <w:rPr>
          <w:rFonts w:ascii="仿宋" w:eastAsia="仿宋" w:hAnsi="仿宋" w:cs="仿宋" w:hint="eastAsia"/>
          <w:color w:val="333333"/>
          <w:sz w:val="28"/>
          <w:szCs w:val="28"/>
          <w:shd w:val="clear" w:color="auto" w:fill="FFFFFF"/>
        </w:rPr>
        <w:lastRenderedPageBreak/>
        <w:t>反映</w:t>
      </w:r>
      <w:proofErr w:type="gramEnd"/>
      <w:r>
        <w:rPr>
          <w:rFonts w:ascii="仿宋" w:eastAsia="仿宋" w:hAnsi="仿宋" w:cs="仿宋" w:hint="eastAsia"/>
          <w:color w:val="333333"/>
          <w:sz w:val="28"/>
          <w:szCs w:val="28"/>
          <w:shd w:val="clear" w:color="auto" w:fill="FFFFFF"/>
        </w:rPr>
        <w:t>单位公务出国（境）的国际旅费、国外城市间交通费、住宿费、伙食费、培训费、公杂费等支出；公务用车购置及运行维护费反映单位公务用车车辆购置支出（</w:t>
      </w:r>
      <w:proofErr w:type="gramStart"/>
      <w:r>
        <w:rPr>
          <w:rFonts w:ascii="仿宋" w:eastAsia="仿宋" w:hAnsi="仿宋" w:cs="仿宋" w:hint="eastAsia"/>
          <w:color w:val="333333"/>
          <w:sz w:val="28"/>
          <w:szCs w:val="28"/>
          <w:shd w:val="clear" w:color="auto" w:fill="FFFFFF"/>
        </w:rPr>
        <w:t>含车辆</w:t>
      </w:r>
      <w:proofErr w:type="gramEnd"/>
      <w:r>
        <w:rPr>
          <w:rFonts w:ascii="仿宋" w:eastAsia="仿宋" w:hAnsi="仿宋" w:cs="仿宋" w:hint="eastAsia"/>
          <w:color w:val="333333"/>
          <w:sz w:val="28"/>
          <w:szCs w:val="28"/>
          <w:shd w:val="clear" w:color="auto" w:fill="FFFFFF"/>
        </w:rPr>
        <w:t>购置税、牌照费），按规定保留的公务用车燃料费、维修费、过桥过路费、保险费、安全奖励费 用等支出；公务接待</w:t>
      </w:r>
      <w:proofErr w:type="gramStart"/>
      <w:r>
        <w:rPr>
          <w:rFonts w:ascii="仿宋" w:eastAsia="仿宋" w:hAnsi="仿宋" w:cs="仿宋" w:hint="eastAsia"/>
          <w:color w:val="333333"/>
          <w:sz w:val="28"/>
          <w:szCs w:val="28"/>
          <w:shd w:val="clear" w:color="auto" w:fill="FFFFFF"/>
        </w:rPr>
        <w:t>费反映</w:t>
      </w:r>
      <w:proofErr w:type="gramEnd"/>
      <w:r>
        <w:rPr>
          <w:rFonts w:ascii="仿宋" w:eastAsia="仿宋" w:hAnsi="仿宋" w:cs="仿宋" w:hint="eastAsia"/>
          <w:color w:val="333333"/>
          <w:sz w:val="28"/>
          <w:szCs w:val="28"/>
          <w:shd w:val="clear" w:color="auto" w:fill="FFFFFF"/>
        </w:rPr>
        <w:t>单位按规定开支的各类公务接待（含外宾接待）支出。</w:t>
      </w:r>
    </w:p>
    <w:p w:rsidR="00670675" w:rsidRPr="00A73310" w:rsidRDefault="00670675">
      <w:pPr>
        <w:pStyle w:val="a6"/>
        <w:widowControl/>
        <w:shd w:val="clear" w:color="auto" w:fill="FFFFFF"/>
        <w:ind w:firstLine="560"/>
        <w:rPr>
          <w:rFonts w:ascii="仿宋" w:eastAsia="仿宋" w:hAnsi="仿宋" w:cs="仿宋"/>
          <w:color w:val="333333"/>
          <w:sz w:val="28"/>
          <w:szCs w:val="28"/>
          <w:shd w:val="clear" w:color="auto" w:fill="FFFFFF"/>
        </w:rPr>
      </w:pPr>
    </w:p>
    <w:p w:rsidR="00670675" w:rsidRDefault="00670675">
      <w:pPr>
        <w:pStyle w:val="a6"/>
        <w:widowControl/>
        <w:shd w:val="clear" w:color="auto" w:fill="FFFFFF"/>
        <w:ind w:firstLine="560"/>
        <w:rPr>
          <w:rFonts w:ascii="仿宋" w:eastAsia="仿宋" w:hAnsi="仿宋" w:cs="仿宋"/>
          <w:color w:val="333333"/>
          <w:sz w:val="28"/>
          <w:szCs w:val="28"/>
          <w:shd w:val="clear" w:color="auto" w:fill="FFFFFF"/>
        </w:rPr>
      </w:pPr>
    </w:p>
    <w:p w:rsidR="00670675" w:rsidRDefault="00670675">
      <w:pPr>
        <w:pStyle w:val="a6"/>
        <w:widowControl/>
        <w:shd w:val="clear" w:color="auto" w:fill="FFFFFF"/>
        <w:ind w:firstLine="560"/>
        <w:rPr>
          <w:rFonts w:ascii="仿宋" w:eastAsia="仿宋" w:hAnsi="仿宋" w:cs="仿宋"/>
          <w:color w:val="333333"/>
          <w:sz w:val="28"/>
          <w:szCs w:val="28"/>
          <w:shd w:val="clear" w:color="auto" w:fill="FFFFFF"/>
        </w:rPr>
      </w:pPr>
      <w:bookmarkStart w:id="0" w:name="_GoBack"/>
      <w:bookmarkEnd w:id="0"/>
    </w:p>
    <w:p w:rsidR="00670675" w:rsidRDefault="00670675">
      <w:pPr>
        <w:pStyle w:val="a6"/>
        <w:widowControl/>
        <w:shd w:val="clear" w:color="auto" w:fill="FFFFFF"/>
        <w:ind w:firstLine="560"/>
        <w:rPr>
          <w:rFonts w:ascii="仿宋" w:eastAsia="仿宋" w:hAnsi="仿宋" w:cs="仿宋"/>
          <w:color w:val="333333"/>
          <w:sz w:val="28"/>
          <w:szCs w:val="28"/>
          <w:shd w:val="clear" w:color="auto" w:fill="FFFFFF"/>
        </w:rPr>
      </w:pPr>
    </w:p>
    <w:p w:rsidR="00670675" w:rsidRDefault="00670675">
      <w:pPr>
        <w:pStyle w:val="a6"/>
        <w:widowControl/>
        <w:shd w:val="clear" w:color="auto" w:fill="FFFFFF"/>
        <w:ind w:firstLine="560"/>
        <w:rPr>
          <w:rFonts w:ascii="仿宋" w:eastAsia="仿宋" w:hAnsi="仿宋" w:cs="仿宋"/>
          <w:color w:val="333333"/>
          <w:sz w:val="28"/>
          <w:szCs w:val="28"/>
          <w:shd w:val="clear" w:color="auto" w:fill="FFFFFF"/>
        </w:rPr>
      </w:pPr>
    </w:p>
    <w:p w:rsidR="00670675" w:rsidRDefault="00670675">
      <w:pPr>
        <w:pStyle w:val="a6"/>
        <w:widowControl/>
        <w:shd w:val="clear" w:color="auto" w:fill="FFFFFF"/>
        <w:ind w:firstLine="560"/>
        <w:rPr>
          <w:rFonts w:ascii="仿宋" w:eastAsia="仿宋" w:hAnsi="仿宋" w:cs="仿宋"/>
          <w:color w:val="333333"/>
          <w:sz w:val="28"/>
          <w:szCs w:val="28"/>
          <w:shd w:val="clear" w:color="auto" w:fill="FFFFFF"/>
        </w:rPr>
      </w:pPr>
    </w:p>
    <w:p w:rsidR="00670675" w:rsidRDefault="00670675">
      <w:pPr>
        <w:ind w:firstLine="478"/>
        <w:jc w:val="left"/>
      </w:pPr>
    </w:p>
    <w:p w:rsidR="00670675" w:rsidRDefault="00670675">
      <w:pPr>
        <w:pStyle w:val="2"/>
        <w:ind w:firstLineChars="200" w:firstLine="643"/>
        <w:rPr>
          <w:rFonts w:ascii="仿宋_GB2312" w:eastAsia="仿宋_GB2312" w:hAnsi="宋体" w:cs="Times New Roman"/>
        </w:rPr>
      </w:pPr>
    </w:p>
    <w:p w:rsidR="00670675" w:rsidRDefault="00670675">
      <w:pPr>
        <w:pStyle w:val="2"/>
        <w:ind w:firstLineChars="200" w:firstLine="643"/>
        <w:rPr>
          <w:rFonts w:ascii="仿宋_GB2312" w:eastAsia="仿宋_GB2312" w:hAnsi="宋体" w:cs="Times New Roman"/>
        </w:rPr>
      </w:pPr>
    </w:p>
    <w:p w:rsidR="00670675" w:rsidRDefault="00670675">
      <w:pPr>
        <w:ind w:firstLineChars="200" w:firstLine="640"/>
        <w:rPr>
          <w:rFonts w:ascii="仿宋_GB2312" w:eastAsia="仿宋_GB2312" w:cs="Times New Roman"/>
          <w:sz w:val="32"/>
          <w:szCs w:val="32"/>
        </w:rPr>
      </w:pPr>
    </w:p>
    <w:p w:rsidR="00670675" w:rsidRDefault="00670675">
      <w:pPr>
        <w:ind w:firstLineChars="200" w:firstLine="640"/>
        <w:rPr>
          <w:rFonts w:ascii="仿宋_GB2312" w:eastAsia="仿宋_GB2312" w:cs="Times New Roman"/>
          <w:sz w:val="32"/>
          <w:szCs w:val="32"/>
        </w:rPr>
      </w:pPr>
    </w:p>
    <w:p w:rsidR="00670675" w:rsidRDefault="00670675">
      <w:pPr>
        <w:ind w:firstLineChars="200" w:firstLine="640"/>
        <w:rPr>
          <w:rFonts w:ascii="仿宋_GB2312" w:eastAsia="仿宋_GB2312" w:cs="Times New Roman"/>
          <w:sz w:val="32"/>
          <w:szCs w:val="32"/>
        </w:rPr>
      </w:pPr>
    </w:p>
    <w:p w:rsidR="00670675" w:rsidRDefault="00670675">
      <w:pPr>
        <w:ind w:firstLineChars="200" w:firstLine="640"/>
        <w:rPr>
          <w:rFonts w:ascii="仿宋_GB2312" w:eastAsia="仿宋_GB2312" w:cs="Times New Roman"/>
          <w:sz w:val="32"/>
          <w:szCs w:val="32"/>
        </w:rPr>
      </w:pPr>
    </w:p>
    <w:p w:rsidR="00670675" w:rsidRDefault="00670675">
      <w:pPr>
        <w:ind w:firstLineChars="200" w:firstLine="640"/>
        <w:rPr>
          <w:rFonts w:ascii="仿宋_GB2312" w:eastAsia="仿宋_GB2312" w:cs="Times New Roman"/>
          <w:sz w:val="32"/>
          <w:szCs w:val="32"/>
        </w:rPr>
      </w:pPr>
    </w:p>
    <w:sectPr w:rsidR="00670675" w:rsidSect="00670675">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0675" w:rsidRDefault="00670675" w:rsidP="00670675">
      <w:r>
        <w:separator/>
      </w:r>
    </w:p>
  </w:endnote>
  <w:endnote w:type="continuationSeparator" w:id="1">
    <w:p w:rsidR="00670675" w:rsidRDefault="00670675" w:rsidP="006706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675" w:rsidRDefault="00A008CD">
    <w:pPr>
      <w:pStyle w:val="a5"/>
      <w:framePr w:wrap="around" w:vAnchor="text" w:hAnchor="margin" w:xAlign="center" w:y="1"/>
      <w:rPr>
        <w:rStyle w:val="a8"/>
        <w:rFonts w:cs="Times New Roman"/>
      </w:rPr>
    </w:pPr>
    <w:r>
      <w:rPr>
        <w:rStyle w:val="a8"/>
      </w:rPr>
      <w:fldChar w:fldCharType="begin"/>
    </w:r>
    <w:r w:rsidR="00A73310">
      <w:rPr>
        <w:rStyle w:val="a8"/>
      </w:rPr>
      <w:instrText xml:space="preserve">PAGE  </w:instrText>
    </w:r>
    <w:r>
      <w:rPr>
        <w:rStyle w:val="a8"/>
      </w:rPr>
      <w:fldChar w:fldCharType="separate"/>
    </w:r>
    <w:r w:rsidR="00183DF4">
      <w:rPr>
        <w:rStyle w:val="a8"/>
        <w:noProof/>
      </w:rPr>
      <w:t>4</w:t>
    </w:r>
    <w:r>
      <w:rPr>
        <w:rStyle w:val="a8"/>
      </w:rPr>
      <w:fldChar w:fldCharType="end"/>
    </w:r>
  </w:p>
  <w:p w:rsidR="00670675" w:rsidRDefault="00670675">
    <w:pPr>
      <w:pStyle w:val="a5"/>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0675" w:rsidRDefault="00670675" w:rsidP="00670675">
      <w:r>
        <w:separator/>
      </w:r>
    </w:p>
  </w:footnote>
  <w:footnote w:type="continuationSeparator" w:id="1">
    <w:p w:rsidR="00670675" w:rsidRDefault="00670675" w:rsidP="006706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9799031"/>
    <w:multiLevelType w:val="singleLevel"/>
    <w:tmpl w:val="D9799031"/>
    <w:lvl w:ilvl="0">
      <w:start w:val="2"/>
      <w:numFmt w:val="chineseCounting"/>
      <w:suff w:val="nothing"/>
      <w:lvlText w:val="（%1）"/>
      <w:lvlJc w:val="left"/>
      <w:rPr>
        <w:rFonts w:hint="eastAsia"/>
      </w:rPr>
    </w:lvl>
  </w:abstractNum>
  <w:abstractNum w:abstractNumId="1">
    <w:nsid w:val="DB1485D5"/>
    <w:multiLevelType w:val="singleLevel"/>
    <w:tmpl w:val="DB1485D5"/>
    <w:lvl w:ilvl="0">
      <w:start w:val="1"/>
      <w:numFmt w:val="chineseCounting"/>
      <w:suff w:val="nothing"/>
      <w:lvlText w:val="（%1）"/>
      <w:lvlJc w:val="left"/>
      <w:rPr>
        <w:rFonts w:hint="eastAsia"/>
      </w:rPr>
    </w:lvl>
  </w:abstractNum>
  <w:abstractNum w:abstractNumId="2">
    <w:nsid w:val="50AFC9D9"/>
    <w:multiLevelType w:val="singleLevel"/>
    <w:tmpl w:val="50AFC9D9"/>
    <w:lvl w:ilvl="0">
      <w:start w:val="4"/>
      <w:numFmt w:val="chineseCounting"/>
      <w:suff w:val="nothing"/>
      <w:lvlText w:val="（%1）"/>
      <w:lvlJc w:val="left"/>
      <w:rPr>
        <w:rFonts w:hint="eastAsia"/>
      </w:rPr>
    </w:lvl>
  </w:abstractNum>
  <w:abstractNum w:abstractNumId="3">
    <w:nsid w:val="7A4CAA20"/>
    <w:multiLevelType w:val="singleLevel"/>
    <w:tmpl w:val="7A4CAA20"/>
    <w:lvl w:ilvl="0">
      <w:start w:val="1"/>
      <w:numFmt w:val="decimal"/>
      <w:suff w:val="nothing"/>
      <w:lvlText w:val="（%1）"/>
      <w:lvlJc w:val="left"/>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GU0Y2ExMGVlYWRhYTQ3MTM3MmEyNDBkYTFmNmQ3MTYifQ=="/>
  </w:docVars>
  <w:rsids>
    <w:rsidRoot w:val="19076E1D"/>
    <w:rsid w:val="00003B53"/>
    <w:rsid w:val="00022945"/>
    <w:rsid w:val="000429DB"/>
    <w:rsid w:val="00066060"/>
    <w:rsid w:val="000A6A68"/>
    <w:rsid w:val="000F14F5"/>
    <w:rsid w:val="00183DF4"/>
    <w:rsid w:val="001B3F2A"/>
    <w:rsid w:val="003F71D9"/>
    <w:rsid w:val="00670675"/>
    <w:rsid w:val="006904F5"/>
    <w:rsid w:val="007A27C9"/>
    <w:rsid w:val="007E4501"/>
    <w:rsid w:val="008110CC"/>
    <w:rsid w:val="00820600"/>
    <w:rsid w:val="00A008CD"/>
    <w:rsid w:val="00A66E8D"/>
    <w:rsid w:val="00A73310"/>
    <w:rsid w:val="00C04C9A"/>
    <w:rsid w:val="00C217C4"/>
    <w:rsid w:val="00C72C8B"/>
    <w:rsid w:val="00CB427A"/>
    <w:rsid w:val="00D1094C"/>
    <w:rsid w:val="00D54FE1"/>
    <w:rsid w:val="00D91BFC"/>
    <w:rsid w:val="00E137CD"/>
    <w:rsid w:val="00EC4471"/>
    <w:rsid w:val="00F500B9"/>
    <w:rsid w:val="00FA2D69"/>
    <w:rsid w:val="01407008"/>
    <w:rsid w:val="02011633"/>
    <w:rsid w:val="0215426D"/>
    <w:rsid w:val="022502CD"/>
    <w:rsid w:val="03D6520D"/>
    <w:rsid w:val="042C546D"/>
    <w:rsid w:val="046947D9"/>
    <w:rsid w:val="04B23115"/>
    <w:rsid w:val="04B5128E"/>
    <w:rsid w:val="05157E55"/>
    <w:rsid w:val="06D470CA"/>
    <w:rsid w:val="07812979"/>
    <w:rsid w:val="08EE0B31"/>
    <w:rsid w:val="0A684154"/>
    <w:rsid w:val="0CB044AE"/>
    <w:rsid w:val="0CC63EA8"/>
    <w:rsid w:val="0CDF41C3"/>
    <w:rsid w:val="0F0251D8"/>
    <w:rsid w:val="0F4237DB"/>
    <w:rsid w:val="0F500A4C"/>
    <w:rsid w:val="0F5469B9"/>
    <w:rsid w:val="0FCB58D0"/>
    <w:rsid w:val="100004EB"/>
    <w:rsid w:val="11075F72"/>
    <w:rsid w:val="11427CB1"/>
    <w:rsid w:val="11454C58"/>
    <w:rsid w:val="118503F4"/>
    <w:rsid w:val="120B7CFB"/>
    <w:rsid w:val="129741B5"/>
    <w:rsid w:val="13585682"/>
    <w:rsid w:val="13692EAB"/>
    <w:rsid w:val="139E3D52"/>
    <w:rsid w:val="14940949"/>
    <w:rsid w:val="149737B8"/>
    <w:rsid w:val="14F22596"/>
    <w:rsid w:val="15000B4F"/>
    <w:rsid w:val="16F34873"/>
    <w:rsid w:val="173F4BE4"/>
    <w:rsid w:val="174469B9"/>
    <w:rsid w:val="17F56772"/>
    <w:rsid w:val="18AF2ACF"/>
    <w:rsid w:val="18F52C56"/>
    <w:rsid w:val="19076E1D"/>
    <w:rsid w:val="1AE23891"/>
    <w:rsid w:val="1B913916"/>
    <w:rsid w:val="1BB272C7"/>
    <w:rsid w:val="1C2639DE"/>
    <w:rsid w:val="1CA63E33"/>
    <w:rsid w:val="1D2F0D8C"/>
    <w:rsid w:val="1DCA17AA"/>
    <w:rsid w:val="1EBD751D"/>
    <w:rsid w:val="1ED81C5A"/>
    <w:rsid w:val="1F361D31"/>
    <w:rsid w:val="205B4410"/>
    <w:rsid w:val="21FF3BF2"/>
    <w:rsid w:val="22615B85"/>
    <w:rsid w:val="22B32C74"/>
    <w:rsid w:val="22D1085E"/>
    <w:rsid w:val="230737C4"/>
    <w:rsid w:val="25911C8F"/>
    <w:rsid w:val="25A65ADF"/>
    <w:rsid w:val="25C00D36"/>
    <w:rsid w:val="25FC6C2E"/>
    <w:rsid w:val="26087612"/>
    <w:rsid w:val="26A84DB5"/>
    <w:rsid w:val="26BE2CE2"/>
    <w:rsid w:val="279732DF"/>
    <w:rsid w:val="28046B2A"/>
    <w:rsid w:val="29730025"/>
    <w:rsid w:val="299D3AEC"/>
    <w:rsid w:val="29A44C57"/>
    <w:rsid w:val="2A465205"/>
    <w:rsid w:val="2B987DF3"/>
    <w:rsid w:val="2C254BFA"/>
    <w:rsid w:val="2DBB222D"/>
    <w:rsid w:val="2E072ABB"/>
    <w:rsid w:val="2E3D7B0D"/>
    <w:rsid w:val="2E8F6B8B"/>
    <w:rsid w:val="2EEF0715"/>
    <w:rsid w:val="2F1247C3"/>
    <w:rsid w:val="2FE42ECB"/>
    <w:rsid w:val="30E5544F"/>
    <w:rsid w:val="30F7187E"/>
    <w:rsid w:val="31567135"/>
    <w:rsid w:val="32955BCA"/>
    <w:rsid w:val="330A095E"/>
    <w:rsid w:val="33E97301"/>
    <w:rsid w:val="33F45B8D"/>
    <w:rsid w:val="344C4CEC"/>
    <w:rsid w:val="34502C6A"/>
    <w:rsid w:val="34C26726"/>
    <w:rsid w:val="35214D06"/>
    <w:rsid w:val="3568481A"/>
    <w:rsid w:val="3656023B"/>
    <w:rsid w:val="37D86303"/>
    <w:rsid w:val="37D90B6E"/>
    <w:rsid w:val="38D2177B"/>
    <w:rsid w:val="38F07A53"/>
    <w:rsid w:val="391A6DF6"/>
    <w:rsid w:val="39681B60"/>
    <w:rsid w:val="397403B4"/>
    <w:rsid w:val="39CE2774"/>
    <w:rsid w:val="3A013FC9"/>
    <w:rsid w:val="3AB7743C"/>
    <w:rsid w:val="3BAF2304"/>
    <w:rsid w:val="3BC91622"/>
    <w:rsid w:val="3D88341C"/>
    <w:rsid w:val="3D94467B"/>
    <w:rsid w:val="3E063278"/>
    <w:rsid w:val="3E0E653C"/>
    <w:rsid w:val="3F1F634D"/>
    <w:rsid w:val="3FD24B42"/>
    <w:rsid w:val="410D5E5F"/>
    <w:rsid w:val="415522E9"/>
    <w:rsid w:val="416C1D4D"/>
    <w:rsid w:val="41ED4F50"/>
    <w:rsid w:val="424C5AE3"/>
    <w:rsid w:val="43AB3CC9"/>
    <w:rsid w:val="44532ED5"/>
    <w:rsid w:val="449238A9"/>
    <w:rsid w:val="44932327"/>
    <w:rsid w:val="44D22F5B"/>
    <w:rsid w:val="44FB29D4"/>
    <w:rsid w:val="46B25F4A"/>
    <w:rsid w:val="46CB34E4"/>
    <w:rsid w:val="48BE100A"/>
    <w:rsid w:val="490738FE"/>
    <w:rsid w:val="496A459F"/>
    <w:rsid w:val="49A86E83"/>
    <w:rsid w:val="4ACA268D"/>
    <w:rsid w:val="4BE9754F"/>
    <w:rsid w:val="4C775015"/>
    <w:rsid w:val="4D875A9E"/>
    <w:rsid w:val="4E001DDC"/>
    <w:rsid w:val="4F2E6B7E"/>
    <w:rsid w:val="4FDB3395"/>
    <w:rsid w:val="51027CC7"/>
    <w:rsid w:val="51162B2F"/>
    <w:rsid w:val="51D64099"/>
    <w:rsid w:val="520509CF"/>
    <w:rsid w:val="530E34EE"/>
    <w:rsid w:val="53747103"/>
    <w:rsid w:val="53AF64D0"/>
    <w:rsid w:val="53B2322F"/>
    <w:rsid w:val="53D85100"/>
    <w:rsid w:val="53F1124C"/>
    <w:rsid w:val="53F94791"/>
    <w:rsid w:val="54ED290E"/>
    <w:rsid w:val="557B50A8"/>
    <w:rsid w:val="558A5E24"/>
    <w:rsid w:val="56126AD3"/>
    <w:rsid w:val="56A10AE0"/>
    <w:rsid w:val="57CC144D"/>
    <w:rsid w:val="586643FF"/>
    <w:rsid w:val="588B1139"/>
    <w:rsid w:val="58A216EB"/>
    <w:rsid w:val="593247CA"/>
    <w:rsid w:val="59C87C41"/>
    <w:rsid w:val="5A334D73"/>
    <w:rsid w:val="5A410893"/>
    <w:rsid w:val="5A8E013C"/>
    <w:rsid w:val="5AB824E6"/>
    <w:rsid w:val="5AC43447"/>
    <w:rsid w:val="5BA443E0"/>
    <w:rsid w:val="5C3532CA"/>
    <w:rsid w:val="5C796A45"/>
    <w:rsid w:val="5C8F4BD6"/>
    <w:rsid w:val="5D334A6F"/>
    <w:rsid w:val="5D89592D"/>
    <w:rsid w:val="5DF94E8F"/>
    <w:rsid w:val="5E4D6811"/>
    <w:rsid w:val="5E803E8F"/>
    <w:rsid w:val="5F084C34"/>
    <w:rsid w:val="60761147"/>
    <w:rsid w:val="607F4851"/>
    <w:rsid w:val="61145E91"/>
    <w:rsid w:val="61206676"/>
    <w:rsid w:val="62B20F12"/>
    <w:rsid w:val="62F4311F"/>
    <w:rsid w:val="64C7438B"/>
    <w:rsid w:val="65C55907"/>
    <w:rsid w:val="66242522"/>
    <w:rsid w:val="662D3C12"/>
    <w:rsid w:val="665853E8"/>
    <w:rsid w:val="66DA49B1"/>
    <w:rsid w:val="677042DD"/>
    <w:rsid w:val="677F7B3B"/>
    <w:rsid w:val="67CA4F37"/>
    <w:rsid w:val="68404616"/>
    <w:rsid w:val="68433E5B"/>
    <w:rsid w:val="699E565B"/>
    <w:rsid w:val="6A7868C3"/>
    <w:rsid w:val="6A8904A7"/>
    <w:rsid w:val="6ABB42D9"/>
    <w:rsid w:val="6B2647F9"/>
    <w:rsid w:val="6B7B7826"/>
    <w:rsid w:val="6CC353AF"/>
    <w:rsid w:val="6CDA5076"/>
    <w:rsid w:val="6D63350C"/>
    <w:rsid w:val="6DA66ECD"/>
    <w:rsid w:val="6E1C2540"/>
    <w:rsid w:val="6E2D38E9"/>
    <w:rsid w:val="6E647B53"/>
    <w:rsid w:val="6E70795C"/>
    <w:rsid w:val="70377C5F"/>
    <w:rsid w:val="72772BDB"/>
    <w:rsid w:val="729D7CB5"/>
    <w:rsid w:val="735C08EC"/>
    <w:rsid w:val="74527FD0"/>
    <w:rsid w:val="76256C68"/>
    <w:rsid w:val="77B547A7"/>
    <w:rsid w:val="78970BE8"/>
    <w:rsid w:val="7A323E3C"/>
    <w:rsid w:val="7A6E47AC"/>
    <w:rsid w:val="7ABC0CA1"/>
    <w:rsid w:val="7AC92637"/>
    <w:rsid w:val="7B4102B0"/>
    <w:rsid w:val="7B5E4491"/>
    <w:rsid w:val="7B8A77B5"/>
    <w:rsid w:val="7BC21DA6"/>
    <w:rsid w:val="7E0A7F26"/>
    <w:rsid w:val="7E3F1A5B"/>
    <w:rsid w:val="7F690A0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uiPriority="1"/>
    <w:lsdException w:name="Body Text" w:semiHidden="0" w:uiPriority="0" w:unhideWhenUsed="0" w:qFormat="1"/>
    <w:lsdException w:name="Subtitle" w:locked="1" w:semiHidden="0" w:uiPriority="0" w:unhideWhenUsed="0" w:qFormat="1"/>
    <w:lsdException w:name="Body Text First Indent" w:semiHidden="0" w:unhideWhenUsed="0" w:qFormat="1"/>
    <w:lsdException w:name="Hyperlink" w:semiHidden="0" w:qFormat="1"/>
    <w:lsdException w:name="FollowedHyperlink" w:semiHidden="0" w:qFormat="1"/>
    <w:lsdException w:name="Strong" w:locked="1" w:semiHidden="0" w:uiPriority="0" w:unhideWhenUsed="0" w:qFormat="1"/>
    <w:lsdException w:name="Emphasis" w:locked="1" w:semiHidden="0" w:uiPriority="0" w:unhideWhenUsed="0"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670675"/>
    <w:pPr>
      <w:widowControl w:val="0"/>
      <w:jc w:val="both"/>
    </w:pPr>
    <w:rPr>
      <w:rFonts w:ascii="Calibri" w:hAnsi="Calibri" w:cs="Calibri"/>
      <w:kern w:val="2"/>
      <w:sz w:val="21"/>
      <w:szCs w:val="21"/>
    </w:rPr>
  </w:style>
  <w:style w:type="paragraph" w:styleId="2">
    <w:name w:val="heading 2"/>
    <w:basedOn w:val="a"/>
    <w:next w:val="a"/>
    <w:link w:val="2Char"/>
    <w:uiPriority w:val="99"/>
    <w:qFormat/>
    <w:rsid w:val="00670675"/>
    <w:pPr>
      <w:keepNext/>
      <w:keepLines/>
      <w:spacing w:line="416" w:lineRule="auto"/>
      <w:outlineLvl w:val="1"/>
    </w:pPr>
    <w:rPr>
      <w:rFonts w:ascii="Arial" w:eastAsia="黑体" w:hAnsi="Arial" w:cs="Arial"/>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note text"/>
    <w:basedOn w:val="a"/>
    <w:qFormat/>
    <w:rsid w:val="00670675"/>
    <w:pPr>
      <w:snapToGrid w:val="0"/>
      <w:jc w:val="left"/>
    </w:pPr>
    <w:rPr>
      <w:kern w:val="0"/>
      <w:sz w:val="18"/>
      <w:szCs w:val="18"/>
    </w:rPr>
  </w:style>
  <w:style w:type="paragraph" w:styleId="a4">
    <w:name w:val="Body Text"/>
    <w:basedOn w:val="a"/>
    <w:qFormat/>
    <w:rsid w:val="00670675"/>
    <w:rPr>
      <w:rFonts w:hint="eastAsia"/>
      <w:sz w:val="32"/>
    </w:rPr>
  </w:style>
  <w:style w:type="paragraph" w:styleId="a5">
    <w:name w:val="footer"/>
    <w:basedOn w:val="a"/>
    <w:link w:val="Char"/>
    <w:uiPriority w:val="99"/>
    <w:qFormat/>
    <w:rsid w:val="00670675"/>
    <w:pPr>
      <w:tabs>
        <w:tab w:val="center" w:pos="4153"/>
        <w:tab w:val="right" w:pos="8306"/>
      </w:tabs>
      <w:snapToGrid w:val="0"/>
      <w:jc w:val="left"/>
    </w:pPr>
    <w:rPr>
      <w:sz w:val="18"/>
      <w:szCs w:val="18"/>
    </w:rPr>
  </w:style>
  <w:style w:type="paragraph" w:styleId="a6">
    <w:name w:val="Normal (Web)"/>
    <w:basedOn w:val="a"/>
    <w:uiPriority w:val="99"/>
    <w:semiHidden/>
    <w:unhideWhenUsed/>
    <w:qFormat/>
    <w:rsid w:val="00670675"/>
    <w:pPr>
      <w:spacing w:beforeAutospacing="1" w:afterAutospacing="1"/>
      <w:jc w:val="left"/>
    </w:pPr>
    <w:rPr>
      <w:rFonts w:cs="Times New Roman"/>
      <w:kern w:val="0"/>
      <w:sz w:val="24"/>
    </w:rPr>
  </w:style>
  <w:style w:type="paragraph" w:styleId="a7">
    <w:name w:val="Body Text First Indent"/>
    <w:basedOn w:val="a4"/>
    <w:uiPriority w:val="99"/>
    <w:qFormat/>
    <w:rsid w:val="00670675"/>
    <w:pPr>
      <w:ind w:firstLineChars="100" w:firstLine="420"/>
    </w:pPr>
  </w:style>
  <w:style w:type="character" w:styleId="a8">
    <w:name w:val="page number"/>
    <w:basedOn w:val="a1"/>
    <w:uiPriority w:val="99"/>
    <w:qFormat/>
    <w:rsid w:val="00670675"/>
  </w:style>
  <w:style w:type="character" w:styleId="a9">
    <w:name w:val="FollowedHyperlink"/>
    <w:basedOn w:val="a1"/>
    <w:uiPriority w:val="99"/>
    <w:unhideWhenUsed/>
    <w:qFormat/>
    <w:rsid w:val="00670675"/>
    <w:rPr>
      <w:color w:val="000000"/>
      <w:u w:val="none"/>
    </w:rPr>
  </w:style>
  <w:style w:type="character" w:styleId="aa">
    <w:name w:val="Hyperlink"/>
    <w:basedOn w:val="a1"/>
    <w:uiPriority w:val="99"/>
    <w:unhideWhenUsed/>
    <w:qFormat/>
    <w:rsid w:val="00670675"/>
    <w:rPr>
      <w:color w:val="000000"/>
      <w:u w:val="none"/>
    </w:rPr>
  </w:style>
  <w:style w:type="character" w:customStyle="1" w:styleId="2Char">
    <w:name w:val="标题 2 Char"/>
    <w:basedOn w:val="a1"/>
    <w:link w:val="2"/>
    <w:uiPriority w:val="9"/>
    <w:semiHidden/>
    <w:qFormat/>
    <w:rsid w:val="00670675"/>
    <w:rPr>
      <w:rFonts w:asciiTheme="majorHAnsi" w:eastAsiaTheme="majorEastAsia" w:hAnsiTheme="majorHAnsi" w:cstheme="majorBidi"/>
      <w:b/>
      <w:bCs/>
      <w:sz w:val="32"/>
      <w:szCs w:val="32"/>
    </w:rPr>
  </w:style>
  <w:style w:type="character" w:customStyle="1" w:styleId="Char">
    <w:name w:val="页脚 Char"/>
    <w:basedOn w:val="a1"/>
    <w:link w:val="a5"/>
    <w:uiPriority w:val="99"/>
    <w:semiHidden/>
    <w:qFormat/>
    <w:rsid w:val="00670675"/>
    <w:rPr>
      <w:rFonts w:cs="Calibri"/>
      <w:sz w:val="18"/>
      <w:szCs w:val="18"/>
    </w:rPr>
  </w:style>
  <w:style w:type="paragraph" w:styleId="ab">
    <w:name w:val="List Paragraph"/>
    <w:basedOn w:val="a"/>
    <w:uiPriority w:val="99"/>
    <w:semiHidden/>
    <w:unhideWhenUsed/>
    <w:rsid w:val="00670675"/>
    <w:pPr>
      <w:ind w:firstLineChars="200" w:firstLine="420"/>
    </w:pPr>
  </w:style>
  <w:style w:type="character" w:customStyle="1" w:styleId="rowtreelevel4">
    <w:name w:val="row_tree_level_4"/>
    <w:basedOn w:val="a1"/>
    <w:qFormat/>
    <w:rsid w:val="00183DF4"/>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3808</Words>
  <Characters>514</Characters>
  <Application>Microsoft Office Word</Application>
  <DocSecurity>0</DocSecurity>
  <Lines>4</Lines>
  <Paragraphs>8</Paragraphs>
  <ScaleCrop>false</ScaleCrop>
  <Company>微软中国</Company>
  <LinksUpToDate>false</LinksUpToDate>
  <CharactersWithSpaces>4314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附件2：2018年市级部门预算说明和预算公开表</dc:title>
  <dc:creator>Administrator</dc:creator>
  <cp:lastModifiedBy>888</cp:lastModifiedBy>
  <cp:revision>9</cp:revision>
  <dcterms:created xsi:type="dcterms:W3CDTF">2022-02-20T06:23:00Z</dcterms:created>
  <dcterms:modified xsi:type="dcterms:W3CDTF">2023-07-03T12:24:00Z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24103350421242779FFD9F14833324AA_12</vt:lpwstr>
  </property>
</Properties>
</file>